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1C" w:rsidRPr="00F6775A" w:rsidRDefault="00710B1C" w:rsidP="00710B1C">
      <w:pPr>
        <w:pStyle w:val="1"/>
        <w:jc w:val="center"/>
        <w:rPr>
          <w:rFonts w:eastAsia="Times New Roman"/>
          <w:b/>
          <w:color w:val="292729"/>
          <w:sz w:val="28"/>
          <w:szCs w:val="28"/>
        </w:rPr>
      </w:pPr>
      <w:r w:rsidRPr="00F6775A">
        <w:rPr>
          <w:rFonts w:eastAsia="Times New Roman"/>
          <w:b/>
          <w:color w:val="292729"/>
          <w:sz w:val="28"/>
          <w:szCs w:val="28"/>
        </w:rPr>
        <w:t xml:space="preserve">Шаблон плана-отчета работы </w:t>
      </w:r>
      <w:r w:rsidRPr="00F6775A">
        <w:rPr>
          <w:rFonts w:eastAsia="Times New Roman"/>
          <w:b/>
          <w:color w:val="FF0000"/>
          <w:sz w:val="28"/>
          <w:szCs w:val="28"/>
        </w:rPr>
        <w:t>ментора</w:t>
      </w:r>
      <w:r>
        <w:rPr>
          <w:rFonts w:eastAsia="Times New Roman"/>
          <w:b/>
          <w:color w:val="FF0000"/>
          <w:sz w:val="28"/>
          <w:szCs w:val="28"/>
        </w:rPr>
        <w:t xml:space="preserve"> / </w:t>
      </w:r>
      <w:r w:rsidRPr="00F6775A">
        <w:rPr>
          <w:rFonts w:eastAsia="Times New Roman"/>
          <w:b/>
          <w:color w:val="FF0000"/>
          <w:sz w:val="28"/>
          <w:szCs w:val="28"/>
        </w:rPr>
        <w:t>стажировочной площадки</w:t>
      </w:r>
      <w:r w:rsidRPr="00F6775A">
        <w:rPr>
          <w:rFonts w:eastAsia="Times New Roman"/>
          <w:b/>
          <w:color w:val="292729"/>
          <w:sz w:val="28"/>
          <w:szCs w:val="28"/>
        </w:rPr>
        <w:t xml:space="preserve"> РИП-ИнКО</w:t>
      </w:r>
    </w:p>
    <w:p w:rsidR="00710B1C" w:rsidRDefault="00710B1C" w:rsidP="00710B1C">
      <w:pPr>
        <w:pStyle w:val="2"/>
        <w:ind w:left="320" w:firstLine="0"/>
        <w:rPr>
          <w:rFonts w:eastAsia="Times New Roman"/>
          <w:color w:val="292729"/>
          <w:sz w:val="28"/>
          <w:szCs w:val="28"/>
        </w:rPr>
      </w:pPr>
    </w:p>
    <w:p w:rsidR="00710B1C" w:rsidRPr="00F6775A" w:rsidRDefault="00710B1C" w:rsidP="00710B1C">
      <w:pPr>
        <w:pStyle w:val="2"/>
        <w:ind w:left="320" w:firstLine="0"/>
        <w:rPr>
          <w:rFonts w:eastAsia="Times New Roman"/>
          <w:color w:val="292729"/>
          <w:sz w:val="28"/>
          <w:szCs w:val="28"/>
        </w:rPr>
      </w:pPr>
      <w:r w:rsidRPr="00F6775A">
        <w:rPr>
          <w:rFonts w:eastAsia="Times New Roman"/>
          <w:color w:val="292729"/>
          <w:sz w:val="28"/>
          <w:szCs w:val="28"/>
        </w:rPr>
        <w:t>План-отчет работы ментора / стажировочной площадки РИП-ИнКО «</w:t>
      </w:r>
      <w:r>
        <w:rPr>
          <w:rFonts w:eastAsia="Times New Roman"/>
          <w:color w:val="292729"/>
          <w:sz w:val="28"/>
          <w:szCs w:val="28"/>
        </w:rPr>
        <w:t>Школа — территория воспитания</w:t>
      </w:r>
      <w:r w:rsidRPr="00F6775A">
        <w:rPr>
          <w:rFonts w:eastAsia="Times New Roman"/>
          <w:color w:val="292729"/>
          <w:sz w:val="28"/>
          <w:szCs w:val="28"/>
        </w:rPr>
        <w:t>»,</w:t>
      </w:r>
      <w:r w:rsidRPr="00F6775A">
        <w:rPr>
          <w:rFonts w:eastAsia="Times New Roman"/>
          <w:color w:val="292729"/>
          <w:sz w:val="28"/>
          <w:szCs w:val="28"/>
        </w:rPr>
        <w:br/>
        <w:t>бренд «</w:t>
      </w:r>
      <w:r>
        <w:rPr>
          <w:rFonts w:eastAsia="Times New Roman"/>
          <w:color w:val="292729"/>
          <w:sz w:val="28"/>
          <w:szCs w:val="28"/>
        </w:rPr>
        <w:t>Глобальная компетентность — инвестиции в воспитание</w:t>
      </w:r>
      <w:r w:rsidRPr="00F6775A">
        <w:rPr>
          <w:rFonts w:eastAsia="Times New Roman"/>
          <w:color w:val="292729"/>
          <w:sz w:val="28"/>
          <w:szCs w:val="28"/>
        </w:rPr>
        <w:t>» на 2022 год</w:t>
      </w:r>
    </w:p>
    <w:p w:rsidR="00710B1C" w:rsidRPr="00F6775A" w:rsidRDefault="00710B1C" w:rsidP="00710B1C">
      <w:pPr>
        <w:pStyle w:val="2"/>
        <w:ind w:left="320" w:firstLine="0"/>
        <w:rPr>
          <w:rFonts w:eastAsia="Times New Roman"/>
          <w:color w:val="292729"/>
          <w:sz w:val="28"/>
          <w:szCs w:val="28"/>
        </w:rPr>
      </w:pPr>
      <w:r w:rsidRPr="00F6775A">
        <w:rPr>
          <w:rFonts w:eastAsia="Times New Roman"/>
          <w:color w:val="292729"/>
          <w:sz w:val="28"/>
          <w:szCs w:val="28"/>
        </w:rPr>
        <w:t>ОО _____________________________________________________</w:t>
      </w:r>
    </w:p>
    <w:p w:rsidR="00710B1C" w:rsidRPr="00F6775A" w:rsidRDefault="00710B1C" w:rsidP="00710B1C">
      <w:pPr>
        <w:pStyle w:val="2"/>
        <w:ind w:left="320" w:firstLine="0"/>
        <w:rPr>
          <w:rFonts w:eastAsia="Times New Roman"/>
          <w:color w:val="292729"/>
          <w:sz w:val="28"/>
          <w:szCs w:val="28"/>
        </w:rPr>
      </w:pPr>
      <w:r w:rsidRPr="00F6775A">
        <w:rPr>
          <w:rFonts w:eastAsia="Times New Roman"/>
          <w:color w:val="292729"/>
          <w:sz w:val="28"/>
          <w:szCs w:val="28"/>
        </w:rPr>
        <w:t>Координаторы ОО (Ф.И.О., должность):</w:t>
      </w:r>
    </w:p>
    <w:p w:rsidR="00710B1C" w:rsidRDefault="00710B1C" w:rsidP="00710B1C">
      <w:pPr>
        <w:pStyle w:val="2"/>
        <w:ind w:left="320" w:firstLine="0"/>
        <w:rPr>
          <w:rFonts w:eastAsia="Times New Roman"/>
          <w:color w:val="292729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1"/>
        <w:gridCol w:w="4496"/>
        <w:gridCol w:w="2487"/>
        <w:gridCol w:w="2486"/>
        <w:gridCol w:w="2486"/>
        <w:gridCol w:w="2486"/>
      </w:tblGrid>
      <w:tr w:rsidR="00710B1C" w:rsidTr="00B64140">
        <w:tc>
          <w:tcPr>
            <w:tcW w:w="161" w:type="pct"/>
          </w:tcPr>
          <w:p w:rsidR="00710B1C" w:rsidRPr="00F6775A" w:rsidRDefault="00710B1C" w:rsidP="00B64140">
            <w:pPr>
              <w:rPr>
                <w:rFonts w:ascii="Times New Roman" w:hAnsi="Times New Roman"/>
                <w:sz w:val="24"/>
                <w:szCs w:val="24"/>
              </w:rPr>
            </w:pPr>
            <w:r w:rsidRPr="00F677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05" w:type="pct"/>
          </w:tcPr>
          <w:p w:rsidR="00710B1C" w:rsidRPr="00F6775A" w:rsidRDefault="00710B1C" w:rsidP="00B64140">
            <w:pPr>
              <w:rPr>
                <w:rFonts w:ascii="Times New Roman" w:hAnsi="Times New Roman"/>
                <w:sz w:val="24"/>
                <w:szCs w:val="24"/>
              </w:rPr>
            </w:pPr>
            <w:r w:rsidRPr="00F6775A">
              <w:rPr>
                <w:rFonts w:ascii="Times New Roman" w:hAnsi="Times New Roman"/>
                <w:sz w:val="24"/>
                <w:szCs w:val="24"/>
              </w:rPr>
              <w:t xml:space="preserve">Объект экспертизы </w:t>
            </w:r>
          </w:p>
          <w:p w:rsidR="00710B1C" w:rsidRPr="00F6775A" w:rsidRDefault="00710B1C" w:rsidP="00B64140">
            <w:pPr>
              <w:rPr>
                <w:rFonts w:ascii="Times New Roman" w:hAnsi="Times New Roman"/>
                <w:sz w:val="24"/>
                <w:szCs w:val="24"/>
              </w:rPr>
            </w:pPr>
            <w:r w:rsidRPr="00F6775A">
              <w:rPr>
                <w:rFonts w:ascii="Times New Roman" w:hAnsi="Times New Roman"/>
                <w:sz w:val="24"/>
                <w:szCs w:val="24"/>
              </w:rPr>
              <w:t xml:space="preserve">(что подвергалось экспертизе: </w:t>
            </w:r>
            <w:r>
              <w:rPr>
                <w:rFonts w:ascii="Times New Roman" w:hAnsi="Times New Roman"/>
                <w:sz w:val="24"/>
                <w:szCs w:val="24"/>
              </w:rPr>
              <w:t>модуль, методическая разработка, видеозапись</w:t>
            </w:r>
            <w:r w:rsidRPr="00F6775A">
              <w:rPr>
                <w:rFonts w:ascii="Times New Roman" w:hAnsi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833" w:type="pct"/>
          </w:tcPr>
          <w:p w:rsidR="00710B1C" w:rsidRPr="00F6775A" w:rsidRDefault="00710B1C" w:rsidP="00B641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ОО, материалы </w:t>
            </w:r>
            <w:r w:rsidRPr="00F6775A">
              <w:rPr>
                <w:rFonts w:ascii="Times New Roman" w:hAnsi="Times New Roman"/>
                <w:sz w:val="24"/>
                <w:szCs w:val="24"/>
              </w:rPr>
              <w:t xml:space="preserve">которой подвергались экспертизе </w:t>
            </w:r>
          </w:p>
        </w:tc>
        <w:tc>
          <w:tcPr>
            <w:tcW w:w="833" w:type="pct"/>
          </w:tcPr>
          <w:p w:rsidR="00710B1C" w:rsidRPr="00F6775A" w:rsidRDefault="00710B1C" w:rsidP="00B64140">
            <w:pPr>
              <w:rPr>
                <w:rFonts w:ascii="Times New Roman" w:hAnsi="Times New Roman"/>
                <w:sz w:val="24"/>
                <w:szCs w:val="24"/>
              </w:rPr>
            </w:pPr>
            <w:r w:rsidRPr="00F6775A">
              <w:rPr>
                <w:rFonts w:ascii="Times New Roman" w:hAnsi="Times New Roman"/>
                <w:sz w:val="24"/>
                <w:szCs w:val="24"/>
              </w:rPr>
              <w:t>Сроки проведения экспертизы</w:t>
            </w:r>
          </w:p>
        </w:tc>
        <w:tc>
          <w:tcPr>
            <w:tcW w:w="833" w:type="pct"/>
          </w:tcPr>
          <w:p w:rsidR="00710B1C" w:rsidRPr="00F6775A" w:rsidRDefault="00710B1C" w:rsidP="00B64140">
            <w:pPr>
              <w:rPr>
                <w:rFonts w:ascii="Times New Roman" w:hAnsi="Times New Roman"/>
                <w:sz w:val="24"/>
                <w:szCs w:val="24"/>
              </w:rPr>
            </w:pPr>
            <w:r w:rsidRPr="00F6775A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833" w:type="pct"/>
          </w:tcPr>
          <w:p w:rsidR="00710B1C" w:rsidRPr="00F6775A" w:rsidRDefault="00710B1C" w:rsidP="00B64140">
            <w:pPr>
              <w:rPr>
                <w:rFonts w:ascii="Times New Roman" w:hAnsi="Times New Roman"/>
                <w:sz w:val="24"/>
                <w:szCs w:val="24"/>
              </w:rPr>
            </w:pPr>
            <w:r w:rsidRPr="00F6775A">
              <w:rPr>
                <w:rFonts w:ascii="Times New Roman" w:hAnsi="Times New Roman"/>
                <w:sz w:val="24"/>
                <w:szCs w:val="24"/>
              </w:rPr>
              <w:t>Результаты (качественная и количественная оценка)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710B1C" w:rsidTr="00B64140">
        <w:tc>
          <w:tcPr>
            <w:tcW w:w="161" w:type="pct"/>
          </w:tcPr>
          <w:p w:rsidR="00710B1C" w:rsidRPr="00F6775A" w:rsidRDefault="00710B1C" w:rsidP="00B64140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</w:tr>
      <w:tr w:rsidR="00710B1C" w:rsidTr="00B64140">
        <w:tc>
          <w:tcPr>
            <w:tcW w:w="161" w:type="pct"/>
          </w:tcPr>
          <w:p w:rsidR="00710B1C" w:rsidRPr="00F6775A" w:rsidRDefault="00710B1C" w:rsidP="00B64140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</w:tr>
      <w:tr w:rsidR="00710B1C" w:rsidTr="00B64140">
        <w:tc>
          <w:tcPr>
            <w:tcW w:w="161" w:type="pct"/>
          </w:tcPr>
          <w:p w:rsidR="00710B1C" w:rsidRPr="00F6775A" w:rsidRDefault="00710B1C" w:rsidP="00B64140">
            <w:pPr>
              <w:numPr>
                <w:ilvl w:val="0"/>
                <w:numId w:val="1"/>
              </w:numPr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  <w:tc>
          <w:tcPr>
            <w:tcW w:w="833" w:type="pct"/>
          </w:tcPr>
          <w:p w:rsidR="00710B1C" w:rsidRDefault="00710B1C" w:rsidP="00B64140"/>
        </w:tc>
      </w:tr>
    </w:tbl>
    <w:p w:rsidR="00710B1C" w:rsidRDefault="00710B1C" w:rsidP="00710B1C"/>
    <w:p w:rsidR="00710B1C" w:rsidRPr="00F6775A" w:rsidRDefault="00710B1C" w:rsidP="0071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75A">
        <w:rPr>
          <w:rFonts w:ascii="Times New Roman" w:hAnsi="Times New Roman"/>
          <w:sz w:val="24"/>
          <w:szCs w:val="24"/>
        </w:rPr>
        <w:t xml:space="preserve">*Например, «___ б., </w:t>
      </w:r>
      <w:proofErr w:type="gramStart"/>
      <w:r w:rsidRPr="00F6775A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F6775A">
        <w:rPr>
          <w:rFonts w:ascii="Times New Roman" w:hAnsi="Times New Roman"/>
          <w:sz w:val="24"/>
          <w:szCs w:val="24"/>
        </w:rPr>
        <w:t xml:space="preserve"> к реализации».</w:t>
      </w:r>
    </w:p>
    <w:p w:rsidR="00710B1C" w:rsidRPr="00F6775A" w:rsidRDefault="00710B1C" w:rsidP="0071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75A">
        <w:rPr>
          <w:rFonts w:ascii="Times New Roman" w:hAnsi="Times New Roman"/>
          <w:sz w:val="24"/>
          <w:szCs w:val="24"/>
        </w:rPr>
        <w:t xml:space="preserve">Или «___ б., </w:t>
      </w:r>
      <w:proofErr w:type="gramStart"/>
      <w:r w:rsidRPr="00F6775A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F6775A">
        <w:rPr>
          <w:rFonts w:ascii="Times New Roman" w:hAnsi="Times New Roman"/>
          <w:sz w:val="24"/>
          <w:szCs w:val="24"/>
        </w:rPr>
        <w:t xml:space="preserve"> к доработке с учетом рекомендаций и может быть допущена к повторной экспертизе». </w:t>
      </w:r>
    </w:p>
    <w:p w:rsidR="00710B1C" w:rsidRPr="00F6775A" w:rsidRDefault="00710B1C" w:rsidP="0071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75A">
        <w:rPr>
          <w:rFonts w:ascii="Times New Roman" w:hAnsi="Times New Roman"/>
          <w:sz w:val="24"/>
          <w:szCs w:val="24"/>
        </w:rPr>
        <w:t xml:space="preserve">Или «___ б., не </w:t>
      </w:r>
      <w:proofErr w:type="gramStart"/>
      <w:r w:rsidRPr="00F6775A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F6775A">
        <w:rPr>
          <w:rFonts w:ascii="Times New Roman" w:hAnsi="Times New Roman"/>
          <w:sz w:val="24"/>
          <w:szCs w:val="24"/>
        </w:rPr>
        <w:t xml:space="preserve"> к реализации и нуждается в значительной доработке».</w:t>
      </w:r>
    </w:p>
    <w:p w:rsidR="00710B1C" w:rsidRDefault="00710B1C" w:rsidP="00710B1C"/>
    <w:p w:rsidR="00710B1C" w:rsidRPr="00F6775A" w:rsidRDefault="00710B1C" w:rsidP="00710B1C">
      <w:pPr>
        <w:pStyle w:val="1"/>
        <w:jc w:val="center"/>
        <w:rPr>
          <w:rFonts w:eastAsia="Times New Roman"/>
          <w:b/>
          <w:color w:val="292729"/>
          <w:sz w:val="28"/>
          <w:szCs w:val="28"/>
        </w:rPr>
      </w:pPr>
      <w:r w:rsidRPr="00F6775A">
        <w:rPr>
          <w:rFonts w:eastAsia="Times New Roman"/>
          <w:b/>
          <w:color w:val="292729"/>
          <w:sz w:val="28"/>
          <w:szCs w:val="28"/>
        </w:rPr>
        <w:t xml:space="preserve">Шаблон отчета работы </w:t>
      </w:r>
      <w:r w:rsidRPr="00F6775A">
        <w:rPr>
          <w:rFonts w:eastAsia="Times New Roman"/>
          <w:b/>
          <w:color w:val="FF0000"/>
          <w:sz w:val="28"/>
          <w:szCs w:val="28"/>
        </w:rPr>
        <w:t>участника / стажера</w:t>
      </w:r>
      <w:r w:rsidRPr="00F6775A">
        <w:rPr>
          <w:rFonts w:eastAsia="Times New Roman"/>
          <w:b/>
          <w:color w:val="292729"/>
          <w:sz w:val="28"/>
          <w:szCs w:val="28"/>
        </w:rPr>
        <w:t xml:space="preserve"> РИП-ИнКО</w:t>
      </w:r>
    </w:p>
    <w:p w:rsidR="00710B1C" w:rsidRPr="00F6775A" w:rsidRDefault="00710B1C" w:rsidP="00710B1C">
      <w:pPr>
        <w:pStyle w:val="2"/>
        <w:ind w:left="320" w:firstLine="0"/>
        <w:rPr>
          <w:rFonts w:eastAsia="Times New Roman"/>
          <w:color w:val="292729"/>
          <w:sz w:val="28"/>
          <w:szCs w:val="28"/>
        </w:rPr>
      </w:pPr>
      <w:r w:rsidRPr="00F6775A">
        <w:rPr>
          <w:rFonts w:eastAsia="Times New Roman"/>
          <w:color w:val="292729"/>
          <w:sz w:val="28"/>
          <w:szCs w:val="28"/>
        </w:rPr>
        <w:t>Отчет работы участника / стажера РИП-ИнКО «</w:t>
      </w:r>
      <w:r>
        <w:rPr>
          <w:rFonts w:eastAsia="Times New Roman"/>
          <w:color w:val="292729"/>
          <w:sz w:val="28"/>
          <w:szCs w:val="28"/>
        </w:rPr>
        <w:t>Школа — территория воспитания</w:t>
      </w:r>
      <w:r w:rsidRPr="00F6775A">
        <w:rPr>
          <w:rFonts w:eastAsia="Times New Roman"/>
          <w:color w:val="292729"/>
          <w:sz w:val="28"/>
          <w:szCs w:val="28"/>
        </w:rPr>
        <w:t>»,</w:t>
      </w:r>
      <w:r w:rsidRPr="00F6775A">
        <w:rPr>
          <w:rFonts w:eastAsia="Times New Roman"/>
          <w:color w:val="292729"/>
          <w:sz w:val="28"/>
          <w:szCs w:val="28"/>
        </w:rPr>
        <w:br/>
        <w:t>бренд «</w:t>
      </w:r>
      <w:r>
        <w:rPr>
          <w:rFonts w:eastAsia="Times New Roman"/>
          <w:color w:val="292729"/>
          <w:sz w:val="28"/>
          <w:szCs w:val="28"/>
        </w:rPr>
        <w:t>Глобальная компетентность — инвестиции в воспитание</w:t>
      </w:r>
      <w:r w:rsidRPr="00F6775A">
        <w:rPr>
          <w:rFonts w:eastAsia="Times New Roman"/>
          <w:color w:val="292729"/>
          <w:sz w:val="28"/>
          <w:szCs w:val="28"/>
        </w:rPr>
        <w:t>» на 2022 год ОО _____________________________________________________</w:t>
      </w:r>
    </w:p>
    <w:p w:rsidR="00710B1C" w:rsidRPr="00F6775A" w:rsidRDefault="00710B1C" w:rsidP="00710B1C">
      <w:pPr>
        <w:pStyle w:val="2"/>
        <w:ind w:left="320" w:firstLine="0"/>
        <w:rPr>
          <w:rFonts w:eastAsia="Times New Roman"/>
          <w:color w:val="292729"/>
          <w:sz w:val="28"/>
          <w:szCs w:val="28"/>
        </w:rPr>
      </w:pPr>
      <w:r w:rsidRPr="00F6775A">
        <w:rPr>
          <w:rFonts w:eastAsia="Times New Roman"/>
          <w:color w:val="292729"/>
          <w:sz w:val="28"/>
          <w:szCs w:val="28"/>
        </w:rPr>
        <w:t>Координаторы ОО (Ф.И.О., должность):</w:t>
      </w:r>
    </w:p>
    <w:p w:rsidR="00710B1C" w:rsidRPr="00F6775A" w:rsidRDefault="00710B1C" w:rsidP="00710B1C">
      <w:pPr>
        <w:pStyle w:val="2"/>
        <w:ind w:left="320" w:firstLine="0"/>
        <w:rPr>
          <w:rFonts w:eastAsia="Times New Roman"/>
          <w:color w:val="292729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2"/>
        <w:gridCol w:w="3624"/>
        <w:gridCol w:w="3355"/>
        <w:gridCol w:w="2487"/>
        <w:gridCol w:w="2487"/>
        <w:gridCol w:w="2487"/>
      </w:tblGrid>
      <w:tr w:rsidR="00710B1C" w:rsidTr="00B64140">
        <w:tc>
          <w:tcPr>
            <w:tcW w:w="161" w:type="pct"/>
          </w:tcPr>
          <w:p w:rsidR="00710B1C" w:rsidRPr="00F6775A" w:rsidRDefault="00710B1C" w:rsidP="00B64140">
            <w:pPr>
              <w:pStyle w:val="a4"/>
              <w:spacing w:before="0" w:beforeAutospacing="0" w:after="0" w:afterAutospacing="0"/>
              <w:jc w:val="center"/>
            </w:pPr>
            <w:r w:rsidRPr="00F6775A">
              <w:rPr>
                <w:rFonts w:eastAsia="Times New Roman"/>
                <w:color w:val="292829"/>
                <w:kern w:val="24"/>
              </w:rPr>
              <w:t>№</w:t>
            </w:r>
          </w:p>
        </w:tc>
        <w:tc>
          <w:tcPr>
            <w:tcW w:w="1214" w:type="pct"/>
          </w:tcPr>
          <w:p w:rsidR="00710B1C" w:rsidRPr="00F6775A" w:rsidRDefault="00710B1C" w:rsidP="00B64140">
            <w:pPr>
              <w:pStyle w:val="a4"/>
              <w:spacing w:before="0" w:beforeAutospacing="0" w:after="0" w:afterAutospacing="0"/>
              <w:jc w:val="center"/>
            </w:pPr>
            <w:r w:rsidRPr="00F6775A">
              <w:rPr>
                <w:rFonts w:eastAsia="Times New Roman"/>
                <w:color w:val="292829"/>
                <w:kern w:val="24"/>
              </w:rPr>
              <w:t>Объект инноваций</w:t>
            </w:r>
            <w:r>
              <w:rPr>
                <w:rFonts w:eastAsia="Times New Roman"/>
                <w:color w:val="292829"/>
                <w:kern w:val="24"/>
              </w:rPr>
              <w:t xml:space="preserve"> </w:t>
            </w:r>
            <w:r w:rsidRPr="00F6775A">
              <w:rPr>
                <w:rFonts w:eastAsia="Times New Roman"/>
                <w:color w:val="292829"/>
                <w:kern w:val="24"/>
              </w:rPr>
              <w:t xml:space="preserve">(что разрабатывалось: </w:t>
            </w:r>
            <w:r>
              <w:rPr>
                <w:rFonts w:eastAsia="Times New Roman"/>
                <w:color w:val="292829"/>
                <w:kern w:val="24"/>
              </w:rPr>
              <w:t>модуль, методическая разработка, видео</w:t>
            </w:r>
            <w:r w:rsidRPr="00F6775A">
              <w:rPr>
                <w:rFonts w:eastAsia="Times New Roman"/>
                <w:color w:val="292829"/>
                <w:kern w:val="24"/>
              </w:rPr>
              <w:t xml:space="preserve"> и др.)</w:t>
            </w:r>
          </w:p>
        </w:tc>
        <w:tc>
          <w:tcPr>
            <w:tcW w:w="1124" w:type="pct"/>
          </w:tcPr>
          <w:p w:rsidR="00710B1C" w:rsidRPr="00F6775A" w:rsidRDefault="00710B1C" w:rsidP="00B64140">
            <w:pPr>
              <w:pStyle w:val="a4"/>
              <w:spacing w:before="0" w:beforeAutospacing="0" w:after="0" w:afterAutospacing="0"/>
              <w:jc w:val="center"/>
            </w:pPr>
            <w:r w:rsidRPr="00F6775A">
              <w:rPr>
                <w:rFonts w:eastAsia="Times New Roman"/>
                <w:color w:val="292829"/>
                <w:kern w:val="24"/>
              </w:rPr>
              <w:t>Характеристика</w:t>
            </w:r>
            <w:r w:rsidRPr="00F6775A">
              <w:rPr>
                <w:rFonts w:eastAsia="Times New Roman"/>
                <w:color w:val="292829"/>
                <w:kern w:val="24"/>
                <w:position w:val="1"/>
              </w:rPr>
              <w:t xml:space="preserve"> объекта инноваций (не более 40 слов: в чем суть инноваций, изменений)</w:t>
            </w:r>
          </w:p>
        </w:tc>
        <w:tc>
          <w:tcPr>
            <w:tcW w:w="833" w:type="pct"/>
          </w:tcPr>
          <w:p w:rsidR="00710B1C" w:rsidRPr="00F6775A" w:rsidRDefault="00710B1C" w:rsidP="00B64140">
            <w:pPr>
              <w:pStyle w:val="a4"/>
              <w:spacing w:before="0" w:beforeAutospacing="0" w:after="0" w:afterAutospacing="0"/>
              <w:jc w:val="center"/>
            </w:pPr>
            <w:r w:rsidRPr="00F6775A">
              <w:rPr>
                <w:rFonts w:eastAsia="Times New Roman"/>
                <w:color w:val="292829"/>
                <w:kern w:val="24"/>
              </w:rPr>
              <w:t>Сроки разработки, сроки доработки (при необходимости)</w:t>
            </w:r>
          </w:p>
        </w:tc>
        <w:tc>
          <w:tcPr>
            <w:tcW w:w="833" w:type="pct"/>
          </w:tcPr>
          <w:p w:rsidR="00710B1C" w:rsidRPr="00F6775A" w:rsidRDefault="00710B1C" w:rsidP="00B64140">
            <w:pPr>
              <w:pStyle w:val="a4"/>
              <w:spacing w:before="0" w:beforeAutospacing="0" w:after="0" w:afterAutospacing="0"/>
              <w:jc w:val="center"/>
            </w:pPr>
            <w:r>
              <w:rPr>
                <w:rFonts w:eastAsia="Times New Roman"/>
                <w:color w:val="292829"/>
                <w:kern w:val="24"/>
              </w:rPr>
              <w:t>Ответст</w:t>
            </w:r>
            <w:r w:rsidRPr="00F6775A">
              <w:rPr>
                <w:rFonts w:eastAsia="Times New Roman"/>
                <w:color w:val="292829"/>
                <w:kern w:val="24"/>
              </w:rPr>
              <w:t>венные исполнители</w:t>
            </w:r>
          </w:p>
        </w:tc>
        <w:tc>
          <w:tcPr>
            <w:tcW w:w="833" w:type="pct"/>
          </w:tcPr>
          <w:p w:rsidR="00710B1C" w:rsidRPr="00F6775A" w:rsidRDefault="00710B1C" w:rsidP="00B64140">
            <w:pPr>
              <w:pStyle w:val="a4"/>
              <w:spacing w:before="0" w:beforeAutospacing="0" w:after="0" w:afterAutospacing="0"/>
              <w:jc w:val="center"/>
            </w:pPr>
            <w:r w:rsidRPr="00F6775A">
              <w:rPr>
                <w:rFonts w:eastAsia="Times New Roman"/>
                <w:color w:val="292829"/>
                <w:kern w:val="24"/>
              </w:rPr>
              <w:t>Результаты самооценки (качественная и количественная самооценка)</w:t>
            </w:r>
            <w:r>
              <w:rPr>
                <w:rFonts w:eastAsia="Times New Roman"/>
                <w:color w:val="292829"/>
                <w:kern w:val="24"/>
              </w:rPr>
              <w:t>*</w:t>
            </w:r>
          </w:p>
        </w:tc>
      </w:tr>
      <w:tr w:rsidR="00710B1C" w:rsidTr="00B64140">
        <w:tc>
          <w:tcPr>
            <w:tcW w:w="161" w:type="pct"/>
          </w:tcPr>
          <w:p w:rsidR="00710B1C" w:rsidRPr="00F6775A" w:rsidRDefault="00710B1C" w:rsidP="00B64140">
            <w:pPr>
              <w:pStyle w:val="1"/>
              <w:numPr>
                <w:ilvl w:val="0"/>
                <w:numId w:val="2"/>
              </w:numPr>
              <w:ind w:left="0" w:firstLine="0"/>
              <w:outlineLv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4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  <w:tr w:rsidR="00710B1C" w:rsidTr="00B64140">
        <w:tc>
          <w:tcPr>
            <w:tcW w:w="161" w:type="pct"/>
          </w:tcPr>
          <w:p w:rsidR="00710B1C" w:rsidRPr="00F6775A" w:rsidRDefault="00710B1C" w:rsidP="00B64140">
            <w:pPr>
              <w:pStyle w:val="1"/>
              <w:numPr>
                <w:ilvl w:val="0"/>
                <w:numId w:val="2"/>
              </w:numPr>
              <w:ind w:left="0" w:firstLine="0"/>
              <w:outlineLv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4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  <w:tr w:rsidR="00710B1C" w:rsidTr="00B64140">
        <w:tc>
          <w:tcPr>
            <w:tcW w:w="161" w:type="pct"/>
          </w:tcPr>
          <w:p w:rsidR="00710B1C" w:rsidRPr="00F6775A" w:rsidRDefault="00710B1C" w:rsidP="00B64140">
            <w:pPr>
              <w:pStyle w:val="1"/>
              <w:numPr>
                <w:ilvl w:val="0"/>
                <w:numId w:val="2"/>
              </w:numPr>
              <w:ind w:left="0" w:firstLine="0"/>
              <w:outlineLv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14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124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833" w:type="pct"/>
          </w:tcPr>
          <w:p w:rsidR="00710B1C" w:rsidRDefault="00710B1C" w:rsidP="00B64140">
            <w:pPr>
              <w:pStyle w:val="1"/>
              <w:outlineLvl w:val="0"/>
              <w:rPr>
                <w:rFonts w:eastAsia="Times New Roman"/>
                <w:sz w:val="28"/>
                <w:szCs w:val="28"/>
              </w:rPr>
            </w:pPr>
          </w:p>
        </w:tc>
      </w:tr>
    </w:tbl>
    <w:p w:rsidR="00710B1C" w:rsidRDefault="00710B1C" w:rsidP="00710B1C">
      <w:pPr>
        <w:pStyle w:val="1"/>
        <w:rPr>
          <w:rFonts w:eastAsia="Times New Roman"/>
          <w:sz w:val="28"/>
          <w:szCs w:val="28"/>
        </w:rPr>
      </w:pPr>
    </w:p>
    <w:p w:rsidR="00710B1C" w:rsidRPr="00F6775A" w:rsidRDefault="00710B1C" w:rsidP="0071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75A">
        <w:rPr>
          <w:rFonts w:ascii="Times New Roman" w:hAnsi="Times New Roman"/>
          <w:sz w:val="24"/>
          <w:szCs w:val="24"/>
        </w:rPr>
        <w:t xml:space="preserve">*Например, «___ б., </w:t>
      </w:r>
      <w:proofErr w:type="gramStart"/>
      <w:r w:rsidRPr="00F6775A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F6775A">
        <w:rPr>
          <w:rFonts w:ascii="Times New Roman" w:hAnsi="Times New Roman"/>
          <w:sz w:val="24"/>
          <w:szCs w:val="24"/>
        </w:rPr>
        <w:t xml:space="preserve"> к реализации».</w:t>
      </w:r>
    </w:p>
    <w:p w:rsidR="00710B1C" w:rsidRPr="00F6775A" w:rsidRDefault="00710B1C" w:rsidP="0071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75A">
        <w:rPr>
          <w:rFonts w:ascii="Times New Roman" w:hAnsi="Times New Roman"/>
          <w:sz w:val="24"/>
          <w:szCs w:val="24"/>
        </w:rPr>
        <w:lastRenderedPageBreak/>
        <w:t xml:space="preserve">Или «___ б., </w:t>
      </w:r>
      <w:proofErr w:type="gramStart"/>
      <w:r w:rsidRPr="00F6775A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F6775A">
        <w:rPr>
          <w:rFonts w:ascii="Times New Roman" w:hAnsi="Times New Roman"/>
          <w:sz w:val="24"/>
          <w:szCs w:val="24"/>
        </w:rPr>
        <w:t xml:space="preserve"> к доработке с учетом рекомендаций и может быть допущена к повторной экспертизе». </w:t>
      </w:r>
    </w:p>
    <w:p w:rsidR="00710B1C" w:rsidRPr="00F6775A" w:rsidRDefault="00710B1C" w:rsidP="00710B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775A">
        <w:rPr>
          <w:rFonts w:ascii="Times New Roman" w:hAnsi="Times New Roman"/>
          <w:sz w:val="24"/>
          <w:szCs w:val="24"/>
        </w:rPr>
        <w:t xml:space="preserve">Или «___ б., не </w:t>
      </w:r>
      <w:proofErr w:type="gramStart"/>
      <w:r w:rsidRPr="00F6775A">
        <w:rPr>
          <w:rFonts w:ascii="Times New Roman" w:hAnsi="Times New Roman"/>
          <w:sz w:val="24"/>
          <w:szCs w:val="24"/>
        </w:rPr>
        <w:t>рекомендована</w:t>
      </w:r>
      <w:proofErr w:type="gramEnd"/>
      <w:r w:rsidRPr="00F6775A">
        <w:rPr>
          <w:rFonts w:ascii="Times New Roman" w:hAnsi="Times New Roman"/>
          <w:sz w:val="24"/>
          <w:szCs w:val="24"/>
        </w:rPr>
        <w:t xml:space="preserve"> к реализации и нуждается в значительной доработке».</w:t>
      </w:r>
    </w:p>
    <w:p w:rsidR="00710B1C" w:rsidRPr="00F6775A" w:rsidRDefault="00710B1C" w:rsidP="00710B1C"/>
    <w:p w:rsidR="0024287D" w:rsidRDefault="0024287D">
      <w:bookmarkStart w:id="0" w:name="_GoBack"/>
      <w:bookmarkEnd w:id="0"/>
    </w:p>
    <w:sectPr w:rsidR="0024287D" w:rsidSect="00F6775A">
      <w:pgSz w:w="15840" w:h="12240" w:orient="landscape"/>
      <w:pgMar w:top="567" w:right="567" w:bottom="567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A0E8C"/>
    <w:multiLevelType w:val="hybridMultilevel"/>
    <w:tmpl w:val="CF52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BC423E"/>
    <w:multiLevelType w:val="hybridMultilevel"/>
    <w:tmpl w:val="CF522B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C5"/>
    <w:rsid w:val="0024287D"/>
    <w:rsid w:val="00710B1C"/>
    <w:rsid w:val="00EA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1C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B1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color w:val="000000"/>
      <w:kern w:val="2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710B1C"/>
    <w:pPr>
      <w:widowControl w:val="0"/>
      <w:autoSpaceDE w:val="0"/>
      <w:autoSpaceDN w:val="0"/>
      <w:adjustRightInd w:val="0"/>
      <w:spacing w:after="0" w:line="240" w:lineRule="auto"/>
      <w:ind w:firstLine="360"/>
      <w:outlineLvl w:val="1"/>
    </w:pPr>
    <w:rPr>
      <w:rFonts w:ascii="Times New Roman" w:hAnsi="Times New Roman"/>
      <w:color w:val="000000"/>
      <w:kern w:val="2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B1C"/>
    <w:rPr>
      <w:rFonts w:ascii="Times New Roman" w:eastAsiaTheme="minorEastAsia" w:hAnsi="Times New Roman" w:cs="Times New Roman"/>
      <w:color w:val="000000"/>
      <w:kern w:val="24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10B1C"/>
    <w:rPr>
      <w:rFonts w:ascii="Times New Roman" w:eastAsiaTheme="minorEastAsia" w:hAnsi="Times New Roman" w:cs="Times New Roman"/>
      <w:color w:val="000000"/>
      <w:kern w:val="24"/>
      <w:sz w:val="44"/>
      <w:szCs w:val="44"/>
      <w:lang w:eastAsia="ru-RU"/>
    </w:rPr>
  </w:style>
  <w:style w:type="table" w:styleId="a3">
    <w:name w:val="Table Grid"/>
    <w:basedOn w:val="a1"/>
    <w:uiPriority w:val="59"/>
    <w:rsid w:val="00710B1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0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1C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0B1C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color w:val="000000"/>
      <w:kern w:val="2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710B1C"/>
    <w:pPr>
      <w:widowControl w:val="0"/>
      <w:autoSpaceDE w:val="0"/>
      <w:autoSpaceDN w:val="0"/>
      <w:adjustRightInd w:val="0"/>
      <w:spacing w:after="0" w:line="240" w:lineRule="auto"/>
      <w:ind w:firstLine="360"/>
      <w:outlineLvl w:val="1"/>
    </w:pPr>
    <w:rPr>
      <w:rFonts w:ascii="Times New Roman" w:hAnsi="Times New Roman"/>
      <w:color w:val="000000"/>
      <w:kern w:val="2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0B1C"/>
    <w:rPr>
      <w:rFonts w:ascii="Times New Roman" w:eastAsiaTheme="minorEastAsia" w:hAnsi="Times New Roman" w:cs="Times New Roman"/>
      <w:color w:val="000000"/>
      <w:kern w:val="24"/>
      <w:sz w:val="44"/>
      <w:szCs w:val="4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10B1C"/>
    <w:rPr>
      <w:rFonts w:ascii="Times New Roman" w:eastAsiaTheme="minorEastAsia" w:hAnsi="Times New Roman" w:cs="Times New Roman"/>
      <w:color w:val="000000"/>
      <w:kern w:val="24"/>
      <w:sz w:val="44"/>
      <w:szCs w:val="44"/>
      <w:lang w:eastAsia="ru-RU"/>
    </w:rPr>
  </w:style>
  <w:style w:type="table" w:styleId="a3">
    <w:name w:val="Table Grid"/>
    <w:basedOn w:val="a1"/>
    <w:uiPriority w:val="59"/>
    <w:rsid w:val="00710B1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10B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2022-06-10T09:28:00Z</dcterms:created>
  <dcterms:modified xsi:type="dcterms:W3CDTF">2022-06-10T09:28:00Z</dcterms:modified>
</cp:coreProperties>
</file>