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66D29" w14:textId="77777777" w:rsidR="007D75C7" w:rsidRDefault="00C332C0" w:rsidP="00C332C0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0114" w:rsidRPr="00041DD8">
        <w:rPr>
          <w:rFonts w:ascii="Times New Roman" w:hAnsi="Times New Roman" w:cs="Times New Roman"/>
          <w:b/>
          <w:sz w:val="24"/>
          <w:szCs w:val="24"/>
        </w:rPr>
        <w:t xml:space="preserve">Экспертный лист оценки </w:t>
      </w:r>
      <w:r w:rsidR="00EF7210" w:rsidRPr="00EF721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EF7210" w:rsidRPr="00EF721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психолого-педагогического сопровождения </w:t>
      </w:r>
    </w:p>
    <w:p w14:paraId="23B0BC54" w14:textId="3E06890C" w:rsidR="00EF7210" w:rsidRDefault="0078553A" w:rsidP="00C332C0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способных и талантливых детей</w:t>
      </w:r>
      <w:r w:rsidR="00EF721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14:paraId="79747B2F" w14:textId="37B561BA" w:rsidR="003D0114" w:rsidRPr="00041DD8" w:rsidRDefault="003D0114" w:rsidP="00BA5A3E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</w:t>
      </w:r>
      <w:r w:rsidRPr="00041DD8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BA5A3E">
        <w:rPr>
          <w:rFonts w:ascii="Times New Roman" w:hAnsi="Times New Roman" w:cs="Times New Roman"/>
          <w:sz w:val="24"/>
          <w:szCs w:val="24"/>
        </w:rPr>
        <w:t>_________________</w:t>
      </w:r>
      <w:r w:rsidR="00225926">
        <w:rPr>
          <w:rFonts w:ascii="Times New Roman" w:hAnsi="Times New Roman" w:cs="Times New Roman"/>
          <w:sz w:val="24"/>
          <w:szCs w:val="24"/>
        </w:rPr>
        <w:t>___</w:t>
      </w:r>
    </w:p>
    <w:p w14:paraId="04A6A8BF" w14:textId="18B980CE" w:rsidR="003D0114" w:rsidRPr="00041DD8" w:rsidRDefault="003D0114" w:rsidP="003D0114">
      <w:pPr>
        <w:pStyle w:val="a4"/>
        <w:rPr>
          <w:rFonts w:ascii="Times New Roman" w:hAnsi="Times New Roman" w:cs="Times New Roman"/>
          <w:sz w:val="24"/>
          <w:szCs w:val="24"/>
        </w:rPr>
      </w:pPr>
      <w:r w:rsidRPr="00041DD8">
        <w:rPr>
          <w:rFonts w:ascii="Times New Roman" w:hAnsi="Times New Roman" w:cs="Times New Roman"/>
          <w:sz w:val="24"/>
          <w:szCs w:val="24"/>
        </w:rPr>
        <w:t xml:space="preserve">Название </w:t>
      </w:r>
      <w:r w:rsidR="00C778D1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Pr="00041D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_____</w:t>
      </w:r>
      <w:r w:rsidRPr="00041DD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08A465CE" w14:textId="77777777" w:rsidR="003D0114" w:rsidRPr="00041DD8" w:rsidRDefault="003D0114" w:rsidP="003D011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7054"/>
        <w:gridCol w:w="3509"/>
      </w:tblGrid>
      <w:tr w:rsidR="0071352B" w:rsidRPr="0071352B" w14:paraId="7600716D" w14:textId="4E227B67" w:rsidTr="00AC0E9B">
        <w:trPr>
          <w:trHeight w:val="484"/>
          <w:tblHeader/>
        </w:trPr>
        <w:tc>
          <w:tcPr>
            <w:tcW w:w="3339" w:type="pct"/>
            <w:vAlign w:val="center"/>
          </w:tcPr>
          <w:p w14:paraId="25E24F14" w14:textId="77777777" w:rsidR="0071352B" w:rsidRPr="0071352B" w:rsidRDefault="0071352B" w:rsidP="00477A45">
            <w:pPr>
              <w:rPr>
                <w:rFonts w:ascii="Times New Roman" w:hAnsi="Times New Roman" w:cs="Times New Roman"/>
                <w:b/>
              </w:rPr>
            </w:pPr>
            <w:r w:rsidRPr="0071352B">
              <w:rPr>
                <w:rFonts w:ascii="Times New Roman" w:hAnsi="Times New Roman" w:cs="Times New Roman"/>
                <w:b/>
              </w:rPr>
              <w:t>Критерий</w:t>
            </w:r>
          </w:p>
        </w:tc>
        <w:tc>
          <w:tcPr>
            <w:tcW w:w="1661" w:type="pct"/>
          </w:tcPr>
          <w:p w14:paraId="1BE4F257" w14:textId="7AF72AF6" w:rsidR="0071352B" w:rsidRPr="0071352B" w:rsidRDefault="0071352B" w:rsidP="00477A45">
            <w:pPr>
              <w:rPr>
                <w:rFonts w:ascii="Times New Roman" w:hAnsi="Times New Roman" w:cs="Times New Roman"/>
                <w:b/>
              </w:rPr>
            </w:pPr>
            <w:r w:rsidRPr="0071352B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оценивания</w:t>
            </w:r>
          </w:p>
        </w:tc>
      </w:tr>
      <w:tr w:rsidR="0071352B" w:rsidRPr="00873033" w14:paraId="39CC47AF" w14:textId="3931B7DE" w:rsidTr="00AC0E9B">
        <w:trPr>
          <w:trHeight w:val="279"/>
        </w:trPr>
        <w:tc>
          <w:tcPr>
            <w:tcW w:w="3339" w:type="pct"/>
            <w:tcBorders>
              <w:bottom w:val="nil"/>
            </w:tcBorders>
          </w:tcPr>
          <w:p w14:paraId="18EC3C26" w14:textId="492FF737" w:rsidR="0071352B" w:rsidRPr="00917731" w:rsidRDefault="0071352B" w:rsidP="00111B7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>1.</w:t>
            </w:r>
            <w:r w:rsidR="00EF3583"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>Актуальность</w:t>
            </w:r>
            <w:r w:rsidRPr="00917731">
              <w:rPr>
                <w:rStyle w:val="105pt"/>
                <w:rFonts w:eastAsiaTheme="minorHAnsi"/>
                <w:b w:val="0"/>
                <w:color w:val="auto"/>
                <w:sz w:val="24"/>
                <w:szCs w:val="24"/>
              </w:rPr>
              <w:t xml:space="preserve"> </w:t>
            </w:r>
            <w:r w:rsidRPr="00917731">
              <w:rPr>
                <w:b/>
                <w:sz w:val="24"/>
                <w:szCs w:val="24"/>
              </w:rPr>
              <w:t xml:space="preserve"> </w:t>
            </w:r>
            <w:r w:rsidRPr="009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программы </w:t>
            </w:r>
            <w:r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9177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</w:t>
            </w:r>
            <w:r w:rsidR="00A502D4" w:rsidRPr="009177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обоснование необходимости реализации </w:t>
            </w:r>
            <w:r w:rsidR="00111B7C" w:rsidRPr="009177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675E4F" w:rsidRPr="009177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программы с </w:t>
            </w:r>
            <w:r w:rsidR="00675E4F" w:rsidRPr="009177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указанием </w:t>
            </w:r>
            <w:r w:rsidR="00407539" w:rsidRPr="009177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конкретной</w:t>
            </w:r>
            <w:r w:rsidR="00111B7C" w:rsidRPr="009177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проблем</w:t>
            </w:r>
            <w:r w:rsidR="00407539" w:rsidRPr="00917731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C332C0" w:rsidRPr="00917731">
              <w:rPr>
                <w:rFonts w:ascii="Times New Roman" w:hAnsi="Times New Roman" w:cs="Times New Roman"/>
                <w:i/>
                <w:sz w:val="24"/>
                <w:szCs w:val="24"/>
              </w:rPr>
              <w:t>, на р</w:t>
            </w:r>
            <w:r w:rsidR="00407539" w:rsidRPr="00917731">
              <w:rPr>
                <w:rFonts w:ascii="Times New Roman" w:hAnsi="Times New Roman" w:cs="Times New Roman"/>
                <w:i/>
                <w:sz w:val="24"/>
                <w:szCs w:val="24"/>
              </w:rPr>
              <w:t>ешение которой</w:t>
            </w:r>
            <w:r w:rsidR="00675E4F" w:rsidRPr="009177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она направлена) </w:t>
            </w:r>
            <w:r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0 – 1 б. </w:t>
            </w:r>
          </w:p>
        </w:tc>
        <w:tc>
          <w:tcPr>
            <w:tcW w:w="1661" w:type="pct"/>
            <w:tcBorders>
              <w:bottom w:val="nil"/>
            </w:tcBorders>
          </w:tcPr>
          <w:p w14:paraId="5150A352" w14:textId="215DAD32" w:rsidR="0071352B" w:rsidRPr="00583A48" w:rsidRDefault="0071352B" w:rsidP="007135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«1» - критерий представлен системно</w:t>
            </w:r>
          </w:p>
          <w:p w14:paraId="339B8458" w14:textId="77777777" w:rsidR="0071352B" w:rsidRPr="00583A48" w:rsidRDefault="0071352B" w:rsidP="0071352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«0» - отсутствие критерия</w:t>
            </w:r>
          </w:p>
          <w:p w14:paraId="43678555" w14:textId="77777777" w:rsidR="0071352B" w:rsidRPr="00583A48" w:rsidRDefault="0071352B" w:rsidP="00E2753D">
            <w:pPr>
              <w:rPr>
                <w:rStyle w:val="105pt"/>
                <w:rFonts w:eastAsiaTheme="minorHAnsi"/>
                <w:color w:val="auto"/>
                <w:sz w:val="16"/>
                <w:szCs w:val="16"/>
              </w:rPr>
            </w:pPr>
          </w:p>
        </w:tc>
      </w:tr>
      <w:tr w:rsidR="00F23683" w:rsidRPr="00873033" w14:paraId="095EB44E" w14:textId="77777777" w:rsidTr="00225926">
        <w:trPr>
          <w:trHeight w:val="3246"/>
        </w:trPr>
        <w:tc>
          <w:tcPr>
            <w:tcW w:w="3339" w:type="pct"/>
            <w:tcBorders>
              <w:bottom w:val="nil"/>
            </w:tcBorders>
          </w:tcPr>
          <w:p w14:paraId="5C312A49" w14:textId="4A8C093E" w:rsidR="00BC006C" w:rsidRPr="00917731" w:rsidRDefault="00F23683" w:rsidP="00225926">
            <w:pPr>
              <w:pStyle w:val="3"/>
              <w:shd w:val="clear" w:color="auto" w:fill="FFFFFF"/>
              <w:spacing w:before="0" w:beforeAutospacing="0" w:after="0" w:afterAutospacing="0" w:line="268" w:lineRule="atLeast"/>
              <w:outlineLvl w:val="2"/>
              <w:rPr>
                <w:b w:val="0"/>
                <w:i/>
                <w:color w:val="231F20"/>
                <w:sz w:val="24"/>
                <w:szCs w:val="24"/>
              </w:rPr>
            </w:pPr>
            <w:r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>2.</w:t>
            </w:r>
            <w:r w:rsidR="00BC006C" w:rsidRPr="00917731"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gramStart"/>
            <w:r w:rsidR="00BC006C" w:rsidRPr="00917731">
              <w:rPr>
                <w:sz w:val="24"/>
                <w:szCs w:val="24"/>
                <w:shd w:val="clear" w:color="auto" w:fill="FFFFFF"/>
                <w:lang w:bidi="ru-RU"/>
              </w:rPr>
              <w:t>Соответствие структуры программы требованиям ФОП ООП</w:t>
            </w:r>
            <w:r w:rsidR="00BC006C" w:rsidRPr="00917731"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C006C" w:rsidRPr="00917731">
              <w:rPr>
                <w:rStyle w:val="105pt"/>
                <w:rFonts w:eastAsiaTheme="minorHAnsi"/>
                <w:i/>
                <w:color w:val="auto"/>
                <w:sz w:val="24"/>
                <w:szCs w:val="24"/>
              </w:rPr>
              <w:t>(</w:t>
            </w:r>
            <w:r w:rsidR="00BC006C" w:rsidRPr="00917731">
              <w:rPr>
                <w:b w:val="0"/>
                <w:i/>
                <w:color w:val="231F20"/>
                <w:sz w:val="24"/>
                <w:szCs w:val="24"/>
              </w:rPr>
              <w:t xml:space="preserve">Приказ Министерства просвещения Российской Федерации от 16.11.2022 № 993 </w:t>
            </w:r>
            <w:r w:rsidR="00BC006C" w:rsidRPr="00917731">
              <w:rPr>
                <w:b w:val="0"/>
                <w:i/>
                <w:color w:val="231F20"/>
                <w:sz w:val="24"/>
                <w:szCs w:val="24"/>
              </w:rPr>
              <w:t>«</w:t>
            </w:r>
            <w:r w:rsidR="00BC006C" w:rsidRPr="00917731">
              <w:rPr>
                <w:b w:val="0"/>
                <w:i/>
                <w:color w:val="231F20"/>
                <w:sz w:val="24"/>
                <w:szCs w:val="24"/>
              </w:rPr>
              <w:t>Об утверждении федеральной образовательной программы основного общего образования</w:t>
            </w:r>
            <w:r w:rsidR="00BC006C" w:rsidRPr="00917731">
              <w:rPr>
                <w:b w:val="0"/>
                <w:i/>
                <w:color w:val="231F20"/>
                <w:sz w:val="24"/>
                <w:szCs w:val="24"/>
              </w:rPr>
              <w:t>»</w:t>
            </w:r>
            <w:r w:rsidR="00BC006C" w:rsidRPr="00917731">
              <w:rPr>
                <w:b w:val="0"/>
                <w:i/>
                <w:color w:val="231F20"/>
                <w:sz w:val="24"/>
                <w:szCs w:val="24"/>
              </w:rPr>
              <w:t xml:space="preserve"> (Зарегистрирован 22.12.2022 № 71764).</w:t>
            </w:r>
            <w:proofErr w:type="gramEnd"/>
          </w:p>
          <w:p w14:paraId="59F60E2D" w14:textId="77777777" w:rsidR="00917731" w:rsidRPr="00917731" w:rsidRDefault="00917731" w:rsidP="00225926">
            <w:pPr>
              <w:pStyle w:val="3"/>
              <w:shd w:val="clear" w:color="auto" w:fill="FFFFFF"/>
              <w:spacing w:before="0" w:beforeAutospacing="0" w:after="0" w:afterAutospacing="0" w:line="268" w:lineRule="atLeast"/>
              <w:outlineLvl w:val="2"/>
              <w:rPr>
                <w:i/>
                <w:color w:val="231F20"/>
                <w:sz w:val="24"/>
                <w:szCs w:val="24"/>
              </w:rPr>
            </w:pPr>
          </w:p>
          <w:p w14:paraId="65301AD1" w14:textId="6E73DB2A" w:rsidR="00BC006C" w:rsidRDefault="00BC006C" w:rsidP="00225926">
            <w:pPr>
              <w:pStyle w:val="3"/>
              <w:shd w:val="clear" w:color="auto" w:fill="FFFFFF"/>
              <w:spacing w:before="0" w:beforeAutospacing="0" w:after="0" w:afterAutospacing="0" w:line="268" w:lineRule="atLeast"/>
              <w:outlineLvl w:val="2"/>
              <w:rPr>
                <w:sz w:val="24"/>
                <w:szCs w:val="24"/>
                <w:shd w:val="clear" w:color="auto" w:fill="FFFFFF"/>
                <w:lang w:bidi="ru-RU"/>
              </w:rPr>
            </w:pPr>
            <w:proofErr w:type="gramStart"/>
            <w:r w:rsidRPr="00917731">
              <w:rPr>
                <w:sz w:val="24"/>
                <w:szCs w:val="24"/>
                <w:shd w:val="clear" w:color="auto" w:fill="FFFFFF"/>
                <w:lang w:bidi="ru-RU"/>
              </w:rPr>
              <w:t>Соответствие структуры программы требованиям ФОП СОО</w:t>
            </w:r>
            <w:r w:rsidRPr="00917731"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917731">
              <w:rPr>
                <w:b w:val="0"/>
                <w:i/>
                <w:sz w:val="24"/>
                <w:szCs w:val="24"/>
                <w:shd w:val="clear" w:color="auto" w:fill="FFFFFF"/>
                <w:lang w:bidi="ru-RU"/>
              </w:rPr>
              <w:t>(</w:t>
            </w:r>
            <w:r w:rsidRPr="00917731">
              <w:rPr>
                <w:b w:val="0"/>
                <w:i/>
                <w:color w:val="231F20"/>
                <w:sz w:val="24"/>
                <w:szCs w:val="24"/>
                <w:shd w:val="clear" w:color="auto" w:fill="FFFFFF"/>
              </w:rPr>
              <w:t xml:space="preserve">Приказ Министерства просвещения Российской Федерации от 23.11.2022 № 1014 </w:t>
            </w:r>
            <w:r w:rsidRPr="00917731">
              <w:rPr>
                <w:b w:val="0"/>
                <w:i/>
                <w:color w:val="231F20"/>
                <w:sz w:val="24"/>
                <w:szCs w:val="24"/>
                <w:shd w:val="clear" w:color="auto" w:fill="FFFFFF"/>
              </w:rPr>
              <w:t>«</w:t>
            </w:r>
            <w:r w:rsidRPr="00917731">
              <w:rPr>
                <w:b w:val="0"/>
                <w:i/>
                <w:color w:val="231F20"/>
                <w:sz w:val="24"/>
                <w:szCs w:val="24"/>
                <w:shd w:val="clear" w:color="auto" w:fill="FFFFFF"/>
              </w:rPr>
              <w:t>Об утверждении федеральной образовательной программы среднего общего образования</w:t>
            </w:r>
            <w:r w:rsidRPr="00917731">
              <w:rPr>
                <w:b w:val="0"/>
                <w:i/>
                <w:color w:val="231F20"/>
                <w:sz w:val="24"/>
                <w:szCs w:val="24"/>
                <w:shd w:val="clear" w:color="auto" w:fill="FFFFFF"/>
              </w:rPr>
              <w:t>»</w:t>
            </w:r>
            <w:r w:rsidRPr="00917731">
              <w:rPr>
                <w:b w:val="0"/>
                <w:i/>
                <w:color w:val="231F20"/>
                <w:sz w:val="24"/>
                <w:szCs w:val="24"/>
                <w:shd w:val="clear" w:color="auto" w:fill="FFFFFF"/>
              </w:rPr>
              <w:t xml:space="preserve"> (Зарегистрирован 22.12.2022 № 71763).</w:t>
            </w:r>
            <w:r w:rsidRPr="00917731">
              <w:rPr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proofErr w:type="gramEnd"/>
          </w:p>
          <w:p w14:paraId="4F8AA844" w14:textId="77777777" w:rsidR="00917731" w:rsidRPr="00917731" w:rsidRDefault="00917731" w:rsidP="00225926">
            <w:pPr>
              <w:pStyle w:val="3"/>
              <w:shd w:val="clear" w:color="auto" w:fill="FFFFFF"/>
              <w:spacing w:before="0" w:beforeAutospacing="0" w:after="0" w:afterAutospacing="0" w:line="268" w:lineRule="atLeast"/>
              <w:outlineLvl w:val="2"/>
              <w:rPr>
                <w:sz w:val="24"/>
                <w:szCs w:val="24"/>
                <w:shd w:val="clear" w:color="auto" w:fill="FFFFFF"/>
                <w:lang w:bidi="ru-RU"/>
              </w:rPr>
            </w:pPr>
          </w:p>
          <w:p w14:paraId="4F0ECD02" w14:textId="77777777" w:rsidR="00BC006C" w:rsidRPr="00917731" w:rsidRDefault="00BC006C" w:rsidP="00225926">
            <w:pPr>
              <w:pStyle w:val="3"/>
              <w:shd w:val="clear" w:color="auto" w:fill="FFFFFF"/>
              <w:spacing w:before="0" w:beforeAutospacing="0" w:after="0" w:afterAutospacing="0" w:line="268" w:lineRule="atLeast"/>
              <w:outlineLvl w:val="2"/>
              <w:rPr>
                <w:sz w:val="24"/>
                <w:szCs w:val="24"/>
                <w:shd w:val="clear" w:color="auto" w:fill="FFFFFF"/>
                <w:lang w:bidi="ru-RU"/>
              </w:rPr>
            </w:pPr>
            <w:r w:rsidRPr="00917731">
              <w:rPr>
                <w:sz w:val="24"/>
                <w:szCs w:val="24"/>
                <w:shd w:val="clear" w:color="auto" w:fill="FFFFFF"/>
                <w:lang w:bidi="ru-RU"/>
              </w:rPr>
              <w:t>Соответствие структуры программы требованиям ДОД</w:t>
            </w:r>
          </w:p>
          <w:p w14:paraId="56C52476" w14:textId="587868C5" w:rsidR="00F23683" w:rsidRPr="00917731" w:rsidRDefault="00BC006C" w:rsidP="00225926">
            <w:pPr>
              <w:pStyle w:val="3"/>
              <w:shd w:val="clear" w:color="auto" w:fill="FFFFFF"/>
              <w:spacing w:before="0" w:beforeAutospacing="0" w:after="0" w:afterAutospacing="0" w:line="268" w:lineRule="atLeast"/>
              <w:rPr>
                <w:rStyle w:val="105pt"/>
                <w:rFonts w:eastAsiaTheme="minorHAnsi"/>
                <w:b/>
                <w:color w:val="auto"/>
                <w:sz w:val="24"/>
                <w:szCs w:val="24"/>
              </w:rPr>
            </w:pPr>
            <w:r w:rsidRPr="00917731">
              <w:rPr>
                <w:rStyle w:val="105pt0"/>
                <w:rFonts w:eastAsiaTheme="minorHAnsi"/>
                <w:b w:val="0"/>
                <w:i/>
                <w:color w:val="auto"/>
                <w:sz w:val="24"/>
                <w:szCs w:val="24"/>
              </w:rPr>
              <w:t>0 – 1 б.</w:t>
            </w:r>
          </w:p>
        </w:tc>
        <w:tc>
          <w:tcPr>
            <w:tcW w:w="1661" w:type="pct"/>
            <w:tcBorders>
              <w:bottom w:val="nil"/>
            </w:tcBorders>
          </w:tcPr>
          <w:p w14:paraId="741EE222" w14:textId="77777777" w:rsidR="00BC006C" w:rsidRPr="00BC006C" w:rsidRDefault="00BC006C" w:rsidP="00BC00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006C">
              <w:rPr>
                <w:rFonts w:ascii="Times New Roman" w:hAnsi="Times New Roman" w:cs="Times New Roman"/>
                <w:sz w:val="20"/>
                <w:szCs w:val="20"/>
              </w:rPr>
              <w:t>«1» - критерий представлен системно</w:t>
            </w:r>
          </w:p>
          <w:p w14:paraId="5FD620B8" w14:textId="77777777" w:rsidR="00BC006C" w:rsidRPr="00BC006C" w:rsidRDefault="00BC006C" w:rsidP="00BC006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006C">
              <w:rPr>
                <w:rFonts w:ascii="Times New Roman" w:hAnsi="Times New Roman" w:cs="Times New Roman"/>
                <w:sz w:val="20"/>
                <w:szCs w:val="20"/>
              </w:rPr>
              <w:t>«0» - отсутствие критерия</w:t>
            </w:r>
          </w:p>
          <w:p w14:paraId="6414B488" w14:textId="77777777" w:rsidR="00F23683" w:rsidRPr="00583A48" w:rsidRDefault="00F23683" w:rsidP="007135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E27D9" w:rsidRPr="00873033" w14:paraId="4BE04DB3" w14:textId="77777777" w:rsidTr="00AC0E9B">
        <w:trPr>
          <w:trHeight w:val="279"/>
        </w:trPr>
        <w:tc>
          <w:tcPr>
            <w:tcW w:w="3339" w:type="pct"/>
            <w:tcBorders>
              <w:bottom w:val="nil"/>
            </w:tcBorders>
          </w:tcPr>
          <w:p w14:paraId="255A5AA9" w14:textId="5EDA3C54" w:rsidR="00BE27D9" w:rsidRPr="00917731" w:rsidRDefault="00BC006C" w:rsidP="00BC006C">
            <w:pPr>
              <w:rPr>
                <w:rStyle w:val="105pt"/>
                <w:rFonts w:eastAsiaTheme="minorHAnsi"/>
                <w:color w:val="auto"/>
                <w:sz w:val="24"/>
                <w:szCs w:val="24"/>
                <w:lang w:eastAsia="en-US"/>
              </w:rPr>
            </w:pPr>
            <w:r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3</w:t>
            </w:r>
            <w:r w:rsidR="00BE27D9"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BE27D9" w:rsidRPr="009177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Наличие</w:t>
            </w:r>
            <w:r w:rsidRPr="009177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BE27D9"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нормативно-правово</w:t>
            </w:r>
            <w:r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го</w:t>
            </w:r>
            <w:r w:rsidR="00BE27D9"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  и научно-методическо</w:t>
            </w:r>
            <w:r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го</w:t>
            </w:r>
            <w:r w:rsidR="00BE27D9"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 обосновани</w:t>
            </w:r>
            <w:r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я</w:t>
            </w:r>
            <w:r w:rsidR="00BE27D9"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  программы   </w:t>
            </w:r>
            <w:r w:rsidR="00BE27D9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0 – </w:t>
            </w:r>
            <w:r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1</w:t>
            </w:r>
            <w:r w:rsidR="00BE27D9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б.   </w:t>
            </w:r>
          </w:p>
        </w:tc>
        <w:tc>
          <w:tcPr>
            <w:tcW w:w="1661" w:type="pct"/>
            <w:tcBorders>
              <w:bottom w:val="nil"/>
            </w:tcBorders>
          </w:tcPr>
          <w:p w14:paraId="5A4AB493" w14:textId="77777777" w:rsidR="00BC006C" w:rsidRPr="00583A48" w:rsidRDefault="00BC006C" w:rsidP="00BC00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«1» - критерий представлен системно</w:t>
            </w:r>
          </w:p>
          <w:p w14:paraId="7EFE483C" w14:textId="77777777" w:rsidR="00BC006C" w:rsidRPr="00583A48" w:rsidRDefault="00BC006C" w:rsidP="00BC006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«0» - отсутствие критерия</w:t>
            </w:r>
          </w:p>
          <w:p w14:paraId="1654BCEB" w14:textId="77777777" w:rsidR="00BE27D9" w:rsidRPr="00583A48" w:rsidRDefault="00BE27D9" w:rsidP="00BC00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4BF" w:rsidRPr="00873033" w14:paraId="3AEAB404" w14:textId="77777777" w:rsidTr="00AC0E9B">
        <w:trPr>
          <w:trHeight w:val="279"/>
        </w:trPr>
        <w:tc>
          <w:tcPr>
            <w:tcW w:w="3339" w:type="pct"/>
            <w:tcBorders>
              <w:bottom w:val="nil"/>
            </w:tcBorders>
          </w:tcPr>
          <w:p w14:paraId="41993D7A" w14:textId="183822BB" w:rsidR="00A324BF" w:rsidRPr="00917731" w:rsidRDefault="00BC006C" w:rsidP="00E720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</w:pPr>
            <w:r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4</w:t>
            </w:r>
            <w:r w:rsidR="00A324BF"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.Указаны направления психолого-педагогического сопровождения  </w:t>
            </w:r>
            <w:r w:rsidR="00A324BF" w:rsidRPr="0091773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bidi="ru-RU"/>
              </w:rPr>
              <w:t>(выявление и развитие способностей детей,</w:t>
            </w:r>
            <w:r w:rsidR="00A324BF"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A324BF" w:rsidRPr="0091773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bidi="ru-RU"/>
              </w:rPr>
              <w:t>профилактика  эмоционально-личностных проблем,</w:t>
            </w:r>
            <w:r w:rsidR="00A324BF"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A324BF" w:rsidRPr="0091773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bidi="ru-RU"/>
              </w:rPr>
              <w:t>информационно-консультационная поддержка, индивидуализация процесса сопровождения  талантливых  детей</w:t>
            </w:r>
            <w:r w:rsidR="00E7206B" w:rsidRPr="0091773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bidi="ru-RU"/>
              </w:rPr>
              <w:t xml:space="preserve"> и </w:t>
            </w:r>
            <w:r w:rsidR="00A324BF" w:rsidRPr="00917731">
              <w:rPr>
                <w:rFonts w:ascii="Times New Roman" w:hAnsi="Times New Roman" w:cs="Times New Roman"/>
                <w:bCs/>
                <w:i/>
                <w:sz w:val="24"/>
                <w:szCs w:val="24"/>
                <w:shd w:val="clear" w:color="auto" w:fill="FFFFFF"/>
                <w:lang w:bidi="ru-RU"/>
              </w:rPr>
              <w:t xml:space="preserve"> др.)  </w:t>
            </w:r>
            <w:r w:rsidR="00A324BF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0 – 1 б.  </w:t>
            </w:r>
          </w:p>
        </w:tc>
        <w:tc>
          <w:tcPr>
            <w:tcW w:w="1661" w:type="pct"/>
            <w:tcBorders>
              <w:bottom w:val="nil"/>
            </w:tcBorders>
          </w:tcPr>
          <w:p w14:paraId="68C1668D" w14:textId="77777777" w:rsidR="00A324BF" w:rsidRPr="00583A48" w:rsidRDefault="00A324BF" w:rsidP="00E80D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«1» - критерий представлен системно</w:t>
            </w:r>
          </w:p>
          <w:p w14:paraId="5E882289" w14:textId="77777777" w:rsidR="00A324BF" w:rsidRPr="00583A48" w:rsidRDefault="00A324BF" w:rsidP="00E80D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«0» - отсутствие критерия</w:t>
            </w:r>
          </w:p>
          <w:p w14:paraId="2ED84C0F" w14:textId="77777777" w:rsidR="00A324BF" w:rsidRPr="00583A48" w:rsidRDefault="00A324BF" w:rsidP="00E80D2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24BF" w:rsidRPr="00873033" w14:paraId="63C9905A" w14:textId="77777777" w:rsidTr="00AC0E9B">
        <w:trPr>
          <w:trHeight w:val="279"/>
        </w:trPr>
        <w:tc>
          <w:tcPr>
            <w:tcW w:w="3339" w:type="pct"/>
            <w:tcBorders>
              <w:bottom w:val="nil"/>
            </w:tcBorders>
          </w:tcPr>
          <w:p w14:paraId="0E9E3E17" w14:textId="25B5ECDB" w:rsidR="00A324BF" w:rsidRPr="00917731" w:rsidRDefault="00BC006C" w:rsidP="002259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5</w:t>
            </w:r>
            <w:r w:rsidR="00A324BF"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 xml:space="preserve">. Обозначены цель и задачи, этапы и сроки реализации программы  </w:t>
            </w:r>
            <w:r w:rsidR="00A324BF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0 – </w:t>
            </w:r>
            <w:r w:rsidR="00225926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2</w:t>
            </w:r>
            <w:r w:rsidR="00A324BF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б.   </w:t>
            </w:r>
          </w:p>
        </w:tc>
        <w:tc>
          <w:tcPr>
            <w:tcW w:w="1661" w:type="pct"/>
            <w:tcBorders>
              <w:bottom w:val="nil"/>
            </w:tcBorders>
          </w:tcPr>
          <w:p w14:paraId="6A1371EB" w14:textId="77777777" w:rsidR="00BC006C" w:rsidRPr="00583A48" w:rsidRDefault="00BC006C" w:rsidP="00BC00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«2» - критерий представлен системно</w:t>
            </w:r>
          </w:p>
          <w:p w14:paraId="070622EF" w14:textId="77777777" w:rsidR="00BC006C" w:rsidRPr="00583A48" w:rsidRDefault="00BC006C" w:rsidP="00BC00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«1» - критерий представлен частично</w:t>
            </w:r>
          </w:p>
          <w:p w14:paraId="67C0A011" w14:textId="198E3263" w:rsidR="00A324BF" w:rsidRPr="00583A48" w:rsidRDefault="00BC006C" w:rsidP="00BC006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«0» - отсутствие критерия</w:t>
            </w:r>
          </w:p>
        </w:tc>
      </w:tr>
      <w:tr w:rsidR="00A324BF" w:rsidRPr="00873033" w14:paraId="667B869F" w14:textId="77777777" w:rsidTr="00AC0E9B">
        <w:trPr>
          <w:trHeight w:val="279"/>
        </w:trPr>
        <w:tc>
          <w:tcPr>
            <w:tcW w:w="3339" w:type="pct"/>
            <w:tcBorders>
              <w:bottom w:val="nil"/>
            </w:tcBorders>
          </w:tcPr>
          <w:p w14:paraId="74C644BD" w14:textId="65CFB307" w:rsidR="00A324BF" w:rsidRPr="00917731" w:rsidRDefault="00BC006C" w:rsidP="00111B7C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6</w:t>
            </w:r>
            <w:r w:rsidR="00A324BF" w:rsidRPr="00917731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bidi="ru-RU"/>
              </w:rPr>
              <w:t>.</w:t>
            </w:r>
            <w:r w:rsidR="00A324BF" w:rsidRPr="0091773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="00A324BF" w:rsidRPr="0091773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Содержание программы  разработано в рамках указанных направлений и </w:t>
            </w:r>
            <w:r w:rsidR="00A324BF" w:rsidRPr="009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направлено  на эффективное решение  поставленных  задач  </w:t>
            </w:r>
            <w:r w:rsidR="00A324BF" w:rsidRPr="0091773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 </w:t>
            </w:r>
            <w:r w:rsidR="00A324BF" w:rsidRPr="0091773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324BF" w:rsidRPr="0091773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A324BF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0 – 3 б.   </w:t>
            </w:r>
          </w:p>
        </w:tc>
        <w:tc>
          <w:tcPr>
            <w:tcW w:w="1661" w:type="pct"/>
            <w:tcBorders>
              <w:bottom w:val="nil"/>
            </w:tcBorders>
          </w:tcPr>
          <w:p w14:paraId="5BC78978" w14:textId="77777777" w:rsidR="00A324BF" w:rsidRPr="00583A48" w:rsidRDefault="00A324BF" w:rsidP="00E80D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«3» - критерий представлен системно</w:t>
            </w:r>
          </w:p>
          <w:p w14:paraId="10F1A813" w14:textId="77777777" w:rsidR="00A324BF" w:rsidRPr="00583A48" w:rsidRDefault="00A324BF" w:rsidP="00E80D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«2» - критерий представлен частично</w:t>
            </w:r>
          </w:p>
          <w:p w14:paraId="21C98E76" w14:textId="77777777" w:rsidR="00A324BF" w:rsidRPr="00583A48" w:rsidRDefault="00A324BF" w:rsidP="00E80D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«1» - формальное наличие критерия (отсутствие системных связей с другими элементами программы)</w:t>
            </w:r>
          </w:p>
          <w:p w14:paraId="754801D7" w14:textId="4C6B0920" w:rsidR="00A324BF" w:rsidRPr="00583A48" w:rsidRDefault="00A324BF" w:rsidP="002B1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«0» - отсутствие критерия</w:t>
            </w:r>
          </w:p>
        </w:tc>
      </w:tr>
      <w:tr w:rsidR="00E7206B" w:rsidRPr="00873033" w14:paraId="0669D255" w14:textId="77777777" w:rsidTr="00AC0E9B">
        <w:trPr>
          <w:trHeight w:val="279"/>
        </w:trPr>
        <w:tc>
          <w:tcPr>
            <w:tcW w:w="3339" w:type="pct"/>
            <w:tcBorders>
              <w:bottom w:val="nil"/>
            </w:tcBorders>
          </w:tcPr>
          <w:p w14:paraId="14DD016B" w14:textId="5826E4FD" w:rsidR="00E7206B" w:rsidRPr="00917731" w:rsidRDefault="00BC006C" w:rsidP="009D1A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773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</w:t>
            </w:r>
            <w:r w:rsidR="00E7206B" w:rsidRPr="0091773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.</w:t>
            </w:r>
            <w:r w:rsidR="00E7206B" w:rsidRPr="0091773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E7206B" w:rsidRPr="0091773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Описаны </w:t>
            </w:r>
            <w:r w:rsidR="00E7206B" w:rsidRPr="00917731">
              <w:rPr>
                <w:rFonts w:ascii="Times New Roman" w:eastAsia="TimesNewRomanPSMT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E7206B" w:rsidRPr="0091773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 механизмы реализации программы</w:t>
            </w:r>
            <w:r w:rsidR="00E7206B" w:rsidRPr="00917731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</w:t>
            </w:r>
            <w:r w:rsidR="00E7206B" w:rsidRPr="00917731">
              <w:rPr>
                <w:rFonts w:ascii="Times New Roman" w:eastAsia="TimesNewRomanPSMT" w:hAnsi="Times New Roman" w:cs="Times New Roman"/>
                <w:i/>
                <w:sz w:val="24"/>
                <w:szCs w:val="24"/>
              </w:rPr>
              <w:t>методики, технологии,    программные  мероприятия,   формы работы, ресурсы  и др.)</w:t>
            </w:r>
            <w:r w:rsidR="00E7206B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 0 – 3 б.   </w:t>
            </w:r>
          </w:p>
        </w:tc>
        <w:tc>
          <w:tcPr>
            <w:tcW w:w="1661" w:type="pct"/>
            <w:tcBorders>
              <w:bottom w:val="nil"/>
            </w:tcBorders>
          </w:tcPr>
          <w:p w14:paraId="0F2716FA" w14:textId="77777777" w:rsidR="00E7206B" w:rsidRPr="00583A48" w:rsidRDefault="00E7206B" w:rsidP="00285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«3» - критерий представлен системно</w:t>
            </w:r>
          </w:p>
          <w:p w14:paraId="69A930B0" w14:textId="77777777" w:rsidR="00E7206B" w:rsidRPr="00583A48" w:rsidRDefault="00E7206B" w:rsidP="00285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«2» - критерий представлен частично</w:t>
            </w:r>
          </w:p>
          <w:p w14:paraId="1ABDAECD" w14:textId="77777777" w:rsidR="00E7206B" w:rsidRPr="00583A48" w:rsidRDefault="00E7206B" w:rsidP="00285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«1» - формальное наличие критерия (отсутствие системных связей с другими элементами программы)</w:t>
            </w:r>
          </w:p>
          <w:p w14:paraId="7D8C3212" w14:textId="79E7A04C" w:rsidR="00E7206B" w:rsidRPr="00583A48" w:rsidRDefault="00E7206B" w:rsidP="00A332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«0» - отсутствие критерия</w:t>
            </w:r>
          </w:p>
        </w:tc>
      </w:tr>
      <w:tr w:rsidR="00A324BF" w:rsidRPr="00873033" w14:paraId="62B93059" w14:textId="7DF39C7E" w:rsidTr="00AC0E9B">
        <w:trPr>
          <w:trHeight w:val="269"/>
        </w:trPr>
        <w:tc>
          <w:tcPr>
            <w:tcW w:w="3339" w:type="pct"/>
            <w:tcBorders>
              <w:bottom w:val="nil"/>
            </w:tcBorders>
          </w:tcPr>
          <w:p w14:paraId="29F9798F" w14:textId="12A241CC" w:rsidR="00A324BF" w:rsidRPr="00917731" w:rsidRDefault="00BC006C" w:rsidP="0055726C">
            <w:pPr>
              <w:rPr>
                <w:rFonts w:ascii="Times New Roman" w:hAnsi="Times New Roman" w:cs="Times New Roman"/>
                <w:bCs/>
                <w:i/>
                <w:color w:val="FF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>8</w:t>
            </w:r>
            <w:r w:rsidR="00A324BF"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.  Наличие приложений к программе </w:t>
            </w:r>
            <w:r w:rsidR="00A324BF" w:rsidRPr="00917731">
              <w:rPr>
                <w:rStyle w:val="105pt"/>
                <w:rFonts w:eastAsiaTheme="minorHAnsi"/>
                <w:b w:val="0"/>
                <w:i/>
                <w:color w:val="auto"/>
                <w:sz w:val="24"/>
                <w:szCs w:val="24"/>
              </w:rPr>
              <w:t xml:space="preserve">(диагностический инструментарий,  </w:t>
            </w:r>
            <w:proofErr w:type="spellStart"/>
            <w:r w:rsidR="00A324BF" w:rsidRPr="00917731">
              <w:rPr>
                <w:rStyle w:val="105pt"/>
                <w:rFonts w:eastAsiaTheme="minorHAnsi"/>
                <w:b w:val="0"/>
                <w:i/>
                <w:color w:val="auto"/>
                <w:sz w:val="24"/>
                <w:szCs w:val="24"/>
              </w:rPr>
              <w:t>тренинговые</w:t>
            </w:r>
            <w:proofErr w:type="spellEnd"/>
            <w:r w:rsidR="00A324BF" w:rsidRPr="00917731">
              <w:rPr>
                <w:rStyle w:val="105pt"/>
                <w:rFonts w:eastAsiaTheme="minorHAnsi"/>
                <w:b w:val="0"/>
                <w:i/>
                <w:color w:val="auto"/>
                <w:sz w:val="24"/>
                <w:szCs w:val="24"/>
              </w:rPr>
              <w:t xml:space="preserve">  упражнения,  разработки занятий,  сценарии мероприятий и др.) </w:t>
            </w:r>
            <w:r w:rsidR="00A324BF" w:rsidRPr="00917731">
              <w:rPr>
                <w:rStyle w:val="105pt"/>
                <w:rFonts w:eastAsiaTheme="minorHAnsi"/>
                <w:b w:val="0"/>
                <w:i/>
                <w:color w:val="FF0000"/>
                <w:sz w:val="24"/>
                <w:szCs w:val="24"/>
              </w:rPr>
              <w:t xml:space="preserve">  </w:t>
            </w:r>
            <w:r w:rsidR="00A324BF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0 – 3</w:t>
            </w:r>
            <w:r w:rsidR="00E7206B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</w:t>
            </w:r>
            <w:r w:rsidR="00A324BF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б.</w:t>
            </w:r>
          </w:p>
        </w:tc>
        <w:tc>
          <w:tcPr>
            <w:tcW w:w="1661" w:type="pct"/>
            <w:tcBorders>
              <w:bottom w:val="nil"/>
            </w:tcBorders>
          </w:tcPr>
          <w:p w14:paraId="3D535E41" w14:textId="77777777" w:rsidR="00A324BF" w:rsidRPr="00583A48" w:rsidRDefault="00A324BF" w:rsidP="002B1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«3» - критерий представлен системно</w:t>
            </w:r>
          </w:p>
          <w:p w14:paraId="4253B74F" w14:textId="77777777" w:rsidR="00A324BF" w:rsidRPr="00583A48" w:rsidRDefault="00A324BF" w:rsidP="002B1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«2» - критерий представлен частично</w:t>
            </w:r>
          </w:p>
          <w:p w14:paraId="20AC276B" w14:textId="77777777" w:rsidR="00A324BF" w:rsidRPr="00583A48" w:rsidRDefault="00A324BF" w:rsidP="002B1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«1» - формальное наличие критерия (отсутствие системных связей с другими элементами программы)</w:t>
            </w:r>
          </w:p>
          <w:p w14:paraId="05C79A7E" w14:textId="077105EC" w:rsidR="00A324BF" w:rsidRPr="00583A48" w:rsidRDefault="00A324BF" w:rsidP="00477A45">
            <w:pPr>
              <w:rPr>
                <w:rStyle w:val="105pt"/>
                <w:rFonts w:eastAsiaTheme="minorHAnsi"/>
                <w:color w:val="auto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«0» - отсутствие критерия</w:t>
            </w:r>
          </w:p>
        </w:tc>
      </w:tr>
      <w:tr w:rsidR="00BE27D9" w:rsidRPr="00873033" w14:paraId="66514972" w14:textId="199B89A5" w:rsidTr="00AC0E9B">
        <w:trPr>
          <w:trHeight w:val="605"/>
        </w:trPr>
        <w:tc>
          <w:tcPr>
            <w:tcW w:w="3339" w:type="pct"/>
          </w:tcPr>
          <w:p w14:paraId="625B5ED0" w14:textId="32A30A30" w:rsidR="00BE27D9" w:rsidRPr="00917731" w:rsidRDefault="00BC006C" w:rsidP="00BC006C">
            <w:pPr>
              <w:rPr>
                <w:rStyle w:val="105pt"/>
                <w:rFonts w:eastAsiaTheme="minorHAnsi"/>
                <w:color w:val="auto"/>
                <w:sz w:val="24"/>
                <w:szCs w:val="24"/>
              </w:rPr>
            </w:pPr>
            <w:r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>9</w:t>
            </w:r>
            <w:r w:rsidR="00BE27D9"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. </w:t>
            </w:r>
            <w:proofErr w:type="spellStart"/>
            <w:r w:rsidR="00BE27D9" w:rsidRPr="00917731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Диагностичность</w:t>
            </w:r>
            <w:proofErr w:type="spellEnd"/>
            <w:r w:rsidR="00BE27D9" w:rsidRPr="009177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 </w:t>
            </w:r>
            <w:r w:rsidR="00BE27D9" w:rsidRPr="00917731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17731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возможность оценить результаты освоения программы по качественным и количественным показателям</w:t>
            </w:r>
            <w:r w:rsidR="00BE27D9" w:rsidRPr="00917731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BE27D9" w:rsidRPr="00917731">
              <w:rPr>
                <w:i/>
                <w:sz w:val="24"/>
                <w:szCs w:val="24"/>
              </w:rPr>
              <w:t xml:space="preserve"> </w:t>
            </w:r>
            <w:r w:rsidR="00BE27D9" w:rsidRPr="00917731">
              <w:rPr>
                <w:rStyle w:val="105pt0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BE27D9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0 – 2 б.</w:t>
            </w:r>
          </w:p>
        </w:tc>
        <w:tc>
          <w:tcPr>
            <w:tcW w:w="1661" w:type="pct"/>
          </w:tcPr>
          <w:p w14:paraId="2092954F" w14:textId="77777777" w:rsidR="00BE27D9" w:rsidRPr="00583A48" w:rsidRDefault="00BE27D9" w:rsidP="00E80D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«2» - критерий представлен системно</w:t>
            </w:r>
          </w:p>
          <w:p w14:paraId="3276AE79" w14:textId="77777777" w:rsidR="00BE27D9" w:rsidRPr="00583A48" w:rsidRDefault="00BE27D9" w:rsidP="00E80D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«1» - критерий представлен частично</w:t>
            </w:r>
          </w:p>
          <w:p w14:paraId="0E102955" w14:textId="77777777" w:rsidR="00BE27D9" w:rsidRPr="00583A48" w:rsidRDefault="00BE27D9" w:rsidP="00E80D22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«0» - отсутствие критерия</w:t>
            </w:r>
          </w:p>
          <w:p w14:paraId="7EFC3D81" w14:textId="755031C7" w:rsidR="00BE27D9" w:rsidRPr="00583A48" w:rsidRDefault="00BE27D9" w:rsidP="00583A48">
            <w:pPr>
              <w:rPr>
                <w:rStyle w:val="105pt"/>
                <w:rFonts w:eastAsiaTheme="minorHAnsi"/>
                <w:color w:val="auto"/>
                <w:sz w:val="16"/>
                <w:szCs w:val="16"/>
              </w:rPr>
            </w:pPr>
          </w:p>
        </w:tc>
      </w:tr>
      <w:tr w:rsidR="00E7206B" w:rsidRPr="00873033" w14:paraId="041A2DED" w14:textId="2DD07167" w:rsidTr="00AC0E9B">
        <w:trPr>
          <w:trHeight w:val="605"/>
        </w:trPr>
        <w:tc>
          <w:tcPr>
            <w:tcW w:w="3339" w:type="pct"/>
          </w:tcPr>
          <w:p w14:paraId="39BF89E7" w14:textId="0118B1F6" w:rsidR="00E7206B" w:rsidRPr="00917731" w:rsidRDefault="00BC006C" w:rsidP="00A91289">
            <w:pPr>
              <w:rPr>
                <w:rStyle w:val="105pt"/>
                <w:rFonts w:eastAsiaTheme="minorHAnsi"/>
                <w:color w:val="auto"/>
                <w:sz w:val="24"/>
                <w:szCs w:val="24"/>
              </w:rPr>
            </w:pPr>
            <w:r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>10</w:t>
            </w:r>
            <w:r w:rsidR="00E7206B"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 xml:space="preserve">. </w:t>
            </w:r>
            <w:r w:rsidR="00E7206B" w:rsidRPr="00917731">
              <w:rPr>
                <w:rStyle w:val="105pt"/>
                <w:rFonts w:eastAsia="Calibri"/>
                <w:color w:val="auto"/>
                <w:sz w:val="24"/>
                <w:szCs w:val="24"/>
              </w:rPr>
              <w:t>Наличие данных, свидетельствующих об апробации программы</w:t>
            </w:r>
            <w:r w:rsidR="00E7206B" w:rsidRPr="00917731">
              <w:rPr>
                <w:rStyle w:val="105pt"/>
                <w:rFonts w:eastAsia="Calibri"/>
                <w:b w:val="0"/>
                <w:color w:val="auto"/>
                <w:sz w:val="24"/>
                <w:szCs w:val="24"/>
              </w:rPr>
              <w:t xml:space="preserve"> </w:t>
            </w:r>
            <w:r w:rsidR="00E7206B" w:rsidRPr="00917731">
              <w:rPr>
                <w:rStyle w:val="105pt"/>
                <w:rFonts w:eastAsia="Calibri"/>
                <w:b w:val="0"/>
                <w:i/>
                <w:color w:val="auto"/>
                <w:sz w:val="24"/>
                <w:szCs w:val="24"/>
              </w:rPr>
              <w:t xml:space="preserve"> (качественная и количественная оценка реализации программных мероприятий,  отзывы детей, родителей, партнеров, др.)</w:t>
            </w:r>
            <w:r w:rsidR="00E7206B" w:rsidRPr="00917731">
              <w:rPr>
                <w:rStyle w:val="105pt0"/>
                <w:rFonts w:eastAsiaTheme="minorHAnsi"/>
                <w:color w:val="auto"/>
                <w:sz w:val="24"/>
                <w:szCs w:val="24"/>
              </w:rPr>
              <w:t xml:space="preserve">  </w:t>
            </w:r>
            <w:r w:rsidR="00E7206B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0 – 2 б.</w:t>
            </w:r>
          </w:p>
        </w:tc>
        <w:tc>
          <w:tcPr>
            <w:tcW w:w="1661" w:type="pct"/>
          </w:tcPr>
          <w:p w14:paraId="75D9D80B" w14:textId="77777777" w:rsidR="00E7206B" w:rsidRPr="00583A48" w:rsidRDefault="00E7206B" w:rsidP="00285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«2» - критерий представлен системно</w:t>
            </w:r>
          </w:p>
          <w:p w14:paraId="414205FF" w14:textId="77777777" w:rsidR="00E7206B" w:rsidRPr="00583A48" w:rsidRDefault="00E7206B" w:rsidP="00285B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«1» - критерий представлен частично</w:t>
            </w:r>
          </w:p>
          <w:p w14:paraId="1CECE5F9" w14:textId="77777777" w:rsidR="00E7206B" w:rsidRPr="00583A48" w:rsidRDefault="00E7206B" w:rsidP="00285BDB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«0» - отсутствие критерия</w:t>
            </w:r>
          </w:p>
          <w:p w14:paraId="309B59DB" w14:textId="4130F91B" w:rsidR="00E7206B" w:rsidRPr="00583A48" w:rsidRDefault="00E7206B" w:rsidP="00583A48">
            <w:pPr>
              <w:rPr>
                <w:rStyle w:val="105pt"/>
                <w:rFonts w:eastAsiaTheme="minorHAnsi"/>
                <w:color w:val="auto"/>
                <w:sz w:val="16"/>
                <w:szCs w:val="16"/>
              </w:rPr>
            </w:pPr>
          </w:p>
        </w:tc>
      </w:tr>
      <w:tr w:rsidR="00E7206B" w:rsidRPr="00873033" w14:paraId="0907F352" w14:textId="52D2ED71" w:rsidTr="00AC0E9B">
        <w:trPr>
          <w:trHeight w:val="605"/>
        </w:trPr>
        <w:tc>
          <w:tcPr>
            <w:tcW w:w="3339" w:type="pct"/>
          </w:tcPr>
          <w:p w14:paraId="7B6089C0" w14:textId="77777777" w:rsidR="00E7206B" w:rsidRPr="00917731" w:rsidRDefault="00E7206B" w:rsidP="00405178">
            <w:pPr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</w:pPr>
            <w:r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>10.</w:t>
            </w:r>
            <w:r w:rsidRPr="00917731">
              <w:rPr>
                <w:rFonts w:eastAsia="Arial"/>
                <w:sz w:val="24"/>
                <w:szCs w:val="24"/>
                <w:lang w:eastAsia="ar-SA"/>
              </w:rPr>
              <w:t xml:space="preserve"> </w:t>
            </w:r>
            <w:r w:rsidRPr="00917731">
              <w:rPr>
                <w:rFonts w:ascii="Times New Roman" w:eastAsia="Arial" w:hAnsi="Times New Roman" w:cs="Times New Roman"/>
                <w:b/>
                <w:sz w:val="24"/>
                <w:szCs w:val="24"/>
                <w:lang w:eastAsia="ar-SA"/>
              </w:rPr>
              <w:t xml:space="preserve">Возможность реализации программы в других условиях </w:t>
            </w:r>
          </w:p>
          <w:p w14:paraId="419194D8" w14:textId="7CFAA083" w:rsidR="00E7206B" w:rsidRPr="00917731" w:rsidRDefault="00E7206B" w:rsidP="00BC006C">
            <w:pPr>
              <w:rPr>
                <w:rStyle w:val="105pt"/>
                <w:rFonts w:eastAsiaTheme="minorHAnsi"/>
                <w:i/>
                <w:color w:val="auto"/>
                <w:sz w:val="24"/>
                <w:szCs w:val="24"/>
              </w:rPr>
            </w:pPr>
            <w:r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   0 – </w:t>
            </w:r>
            <w:r w:rsidR="00BC006C"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>1</w:t>
            </w:r>
            <w:r w:rsidRPr="00917731">
              <w:rPr>
                <w:rStyle w:val="105pt0"/>
                <w:rFonts w:eastAsiaTheme="minorHAnsi"/>
                <w:i/>
                <w:color w:val="auto"/>
                <w:sz w:val="24"/>
                <w:szCs w:val="24"/>
              </w:rPr>
              <w:t xml:space="preserve"> б.</w:t>
            </w:r>
          </w:p>
        </w:tc>
        <w:tc>
          <w:tcPr>
            <w:tcW w:w="1661" w:type="pct"/>
          </w:tcPr>
          <w:p w14:paraId="25544E2A" w14:textId="77777777" w:rsidR="00BC006C" w:rsidRPr="00583A48" w:rsidRDefault="00BC006C" w:rsidP="00BC006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«1» - критерий представлен системно</w:t>
            </w:r>
          </w:p>
          <w:p w14:paraId="2E475C61" w14:textId="77777777" w:rsidR="00BC006C" w:rsidRPr="00583A48" w:rsidRDefault="00BC006C" w:rsidP="00BC006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3A48">
              <w:rPr>
                <w:rFonts w:ascii="Times New Roman" w:hAnsi="Times New Roman" w:cs="Times New Roman"/>
                <w:sz w:val="16"/>
                <w:szCs w:val="16"/>
              </w:rPr>
              <w:t>«0» - отсутствие критерия</w:t>
            </w:r>
          </w:p>
          <w:p w14:paraId="00EBDB73" w14:textId="19CFA25F" w:rsidR="00E7206B" w:rsidRPr="00583A48" w:rsidRDefault="00E7206B" w:rsidP="00BC006C">
            <w:pPr>
              <w:jc w:val="both"/>
              <w:rPr>
                <w:rStyle w:val="105pt"/>
                <w:rFonts w:eastAsiaTheme="minorHAnsi"/>
                <w:color w:val="auto"/>
                <w:sz w:val="16"/>
                <w:szCs w:val="16"/>
              </w:rPr>
            </w:pPr>
          </w:p>
        </w:tc>
      </w:tr>
      <w:tr w:rsidR="00E7206B" w:rsidRPr="00873033" w14:paraId="6B4F5705" w14:textId="734E849F" w:rsidTr="00AC0E9B">
        <w:trPr>
          <w:trHeight w:val="407"/>
        </w:trPr>
        <w:tc>
          <w:tcPr>
            <w:tcW w:w="3339" w:type="pct"/>
            <w:tcBorders>
              <w:bottom w:val="single" w:sz="4" w:space="0" w:color="auto"/>
            </w:tcBorders>
          </w:tcPr>
          <w:p w14:paraId="110E43E5" w14:textId="62CF791A" w:rsidR="00E7206B" w:rsidRPr="00917731" w:rsidRDefault="00E7206B" w:rsidP="00477A45">
            <w:pPr>
              <w:rPr>
                <w:rStyle w:val="105pt"/>
                <w:rFonts w:eastAsiaTheme="minorHAnsi"/>
                <w:color w:val="auto"/>
                <w:sz w:val="24"/>
                <w:szCs w:val="24"/>
              </w:rPr>
            </w:pPr>
            <w:r w:rsidRPr="00917731">
              <w:rPr>
                <w:rStyle w:val="105pt"/>
                <w:rFonts w:eastAsiaTheme="minorHAnsi"/>
                <w:color w:val="auto"/>
                <w:sz w:val="24"/>
                <w:szCs w:val="24"/>
              </w:rPr>
              <w:t>Итоговое количество баллов</w:t>
            </w:r>
            <w:r w:rsidRPr="00917731">
              <w:rPr>
                <w:rStyle w:val="105pt"/>
                <w:rFonts w:eastAsiaTheme="minorHAnsi"/>
                <w:color w:val="auto"/>
                <w:sz w:val="24"/>
                <w:szCs w:val="24"/>
                <w:lang w:val="en-US"/>
              </w:rPr>
              <w:t>:</w:t>
            </w:r>
            <w:r w:rsidRPr="00917731">
              <w:rPr>
                <w:rStyle w:val="105pt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917731">
              <w:rPr>
                <w:rStyle w:val="105pt"/>
                <w:rFonts w:eastAsiaTheme="minorHAnsi"/>
                <w:sz w:val="24"/>
                <w:szCs w:val="24"/>
              </w:rPr>
              <w:t xml:space="preserve">   </w:t>
            </w:r>
            <w:r w:rsidRPr="00917731">
              <w:rPr>
                <w:rStyle w:val="105pt"/>
                <w:rFonts w:eastAsiaTheme="minorHAnsi"/>
                <w:b w:val="0"/>
                <w:bCs w:val="0"/>
                <w:sz w:val="24"/>
                <w:szCs w:val="24"/>
                <w:lang w:val="en-US"/>
              </w:rPr>
              <w:t>20</w:t>
            </w:r>
            <w:r w:rsidRPr="00917731">
              <w:rPr>
                <w:rStyle w:val="105pt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917731">
              <w:rPr>
                <w:rStyle w:val="105pt"/>
                <w:rFonts w:eastAsiaTheme="minorHAnsi"/>
                <w:b w:val="0"/>
                <w:bCs w:val="0"/>
                <w:sz w:val="24"/>
                <w:szCs w:val="24"/>
              </w:rPr>
              <w:t>баллов</w:t>
            </w:r>
          </w:p>
        </w:tc>
        <w:tc>
          <w:tcPr>
            <w:tcW w:w="1661" w:type="pct"/>
            <w:tcBorders>
              <w:bottom w:val="single" w:sz="4" w:space="0" w:color="auto"/>
            </w:tcBorders>
          </w:tcPr>
          <w:p w14:paraId="2642AA4C" w14:textId="77777777" w:rsidR="00E7206B" w:rsidRPr="00F2322F" w:rsidRDefault="00E7206B" w:rsidP="00477A45">
            <w:pPr>
              <w:rPr>
                <w:rStyle w:val="105pt"/>
                <w:rFonts w:eastAsiaTheme="minorHAnsi"/>
                <w:color w:val="auto"/>
                <w:sz w:val="24"/>
                <w:szCs w:val="24"/>
              </w:rPr>
            </w:pPr>
          </w:p>
        </w:tc>
      </w:tr>
    </w:tbl>
    <w:p w14:paraId="35DE625F" w14:textId="77777777" w:rsidR="00F2322F" w:rsidRDefault="00F2322F" w:rsidP="00BA5A3E">
      <w:pPr>
        <w:spacing w:after="0"/>
        <w:jc w:val="both"/>
        <w:rPr>
          <w:rFonts w:ascii="Times New Roman" w:hAnsi="Times New Roman" w:cs="Times New Roman"/>
          <w:b/>
        </w:rPr>
      </w:pPr>
    </w:p>
    <w:p w14:paraId="15662354" w14:textId="77777777" w:rsidR="00917731" w:rsidRDefault="00917731" w:rsidP="00BA5A3E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A661334" w14:textId="77777777" w:rsidR="00917731" w:rsidRDefault="00917731" w:rsidP="00BA5A3E">
      <w:pPr>
        <w:spacing w:after="0"/>
        <w:jc w:val="both"/>
        <w:rPr>
          <w:rFonts w:ascii="Times New Roman" w:hAnsi="Times New Roman" w:cs="Times New Roman"/>
          <w:b/>
        </w:rPr>
      </w:pPr>
    </w:p>
    <w:p w14:paraId="08FB6286" w14:textId="77777777" w:rsidR="00917731" w:rsidRDefault="00917731" w:rsidP="00BA5A3E">
      <w:pPr>
        <w:spacing w:after="0"/>
        <w:jc w:val="both"/>
        <w:rPr>
          <w:rFonts w:ascii="Times New Roman" w:hAnsi="Times New Roman" w:cs="Times New Roman"/>
          <w:b/>
        </w:rPr>
      </w:pPr>
    </w:p>
    <w:p w14:paraId="2F709634" w14:textId="77777777" w:rsidR="003D0114" w:rsidRPr="00BA5A3E" w:rsidRDefault="003D0114" w:rsidP="00BA5A3E">
      <w:pPr>
        <w:spacing w:after="0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  <w:b/>
        </w:rPr>
        <w:t>Рекомендации:</w:t>
      </w:r>
      <w:r w:rsidRPr="00873033">
        <w:rPr>
          <w:rFonts w:ascii="Times New Roman" w:hAnsi="Times New Roman" w:cs="Times New Roman"/>
        </w:rPr>
        <w:t>________________________________________________________________________</w:t>
      </w:r>
      <w:r w:rsidRPr="00BA5A3E">
        <w:rPr>
          <w:rFonts w:ascii="Times New Roman" w:hAnsi="Times New Roman" w:cs="Times New Roman"/>
        </w:rPr>
        <w:t>____</w:t>
      </w:r>
    </w:p>
    <w:p w14:paraId="0D3F0B81" w14:textId="77777777" w:rsidR="003D0114" w:rsidRPr="00BA5A3E" w:rsidRDefault="003D0114" w:rsidP="00BA5A3E">
      <w:pPr>
        <w:spacing w:after="0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</w:rPr>
        <w:t>_____________________________________________________________________________________</w:t>
      </w:r>
      <w:r w:rsidRPr="00BA5A3E">
        <w:rPr>
          <w:rFonts w:ascii="Times New Roman" w:hAnsi="Times New Roman" w:cs="Times New Roman"/>
        </w:rPr>
        <w:t>_____</w:t>
      </w:r>
    </w:p>
    <w:p w14:paraId="46A919B2" w14:textId="77777777" w:rsidR="003D0114" w:rsidRPr="00BA5A3E" w:rsidRDefault="003D0114" w:rsidP="00BA5A3E">
      <w:pPr>
        <w:spacing w:after="0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</w:rPr>
        <w:t>________________________________________________________________________________________</w:t>
      </w:r>
      <w:r w:rsidRPr="00BA5A3E">
        <w:rPr>
          <w:rFonts w:ascii="Times New Roman" w:hAnsi="Times New Roman" w:cs="Times New Roman"/>
        </w:rPr>
        <w:t>__</w:t>
      </w:r>
    </w:p>
    <w:p w14:paraId="604BA697" w14:textId="77777777" w:rsidR="003D0114" w:rsidRPr="00BA5A3E" w:rsidRDefault="003D0114" w:rsidP="00C77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  <w:b/>
        </w:rPr>
        <w:t>ФИО, должность эксперта</w:t>
      </w:r>
      <w:r w:rsidRPr="00873033">
        <w:rPr>
          <w:rFonts w:ascii="Times New Roman" w:hAnsi="Times New Roman" w:cs="Times New Roman"/>
        </w:rPr>
        <w:t xml:space="preserve">  _____________________________________________________________</w:t>
      </w:r>
      <w:r w:rsidRPr="00BA5A3E">
        <w:rPr>
          <w:rFonts w:ascii="Times New Roman" w:hAnsi="Times New Roman" w:cs="Times New Roman"/>
        </w:rPr>
        <w:t>____</w:t>
      </w:r>
    </w:p>
    <w:p w14:paraId="5142E265" w14:textId="77777777" w:rsidR="003D0114" w:rsidRPr="00BA5A3E" w:rsidRDefault="003D0114" w:rsidP="00C77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</w:rPr>
        <w:t>________________________________________________________________________________________</w:t>
      </w:r>
      <w:r w:rsidRPr="00BA5A3E">
        <w:rPr>
          <w:rFonts w:ascii="Times New Roman" w:hAnsi="Times New Roman" w:cs="Times New Roman"/>
        </w:rPr>
        <w:t>__</w:t>
      </w:r>
    </w:p>
    <w:p w14:paraId="39DA95AD" w14:textId="751A18B8" w:rsidR="00D37CF6" w:rsidRPr="00C778D1" w:rsidRDefault="003D0114" w:rsidP="00C77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  <w:b/>
        </w:rPr>
        <w:t>Место работы эксперта ________</w:t>
      </w:r>
      <w:r w:rsidRPr="00873033">
        <w:rPr>
          <w:rFonts w:ascii="Times New Roman" w:hAnsi="Times New Roman" w:cs="Times New Roman"/>
        </w:rPr>
        <w:t>________________________________________________________</w:t>
      </w:r>
      <w:r w:rsidRPr="00BA5A3E">
        <w:rPr>
          <w:rFonts w:ascii="Times New Roman" w:hAnsi="Times New Roman" w:cs="Times New Roman"/>
        </w:rPr>
        <w:t>____</w:t>
      </w:r>
    </w:p>
    <w:p w14:paraId="68956B20" w14:textId="77777777" w:rsidR="003D0114" w:rsidRPr="00873033" w:rsidRDefault="003D0114" w:rsidP="00C778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73033">
        <w:rPr>
          <w:rFonts w:ascii="Times New Roman" w:hAnsi="Times New Roman" w:cs="Times New Roman"/>
          <w:b/>
        </w:rPr>
        <w:t>Дата составления экспертного заключения</w:t>
      </w:r>
      <w:r w:rsidRPr="00873033">
        <w:rPr>
          <w:rFonts w:ascii="Times New Roman" w:hAnsi="Times New Roman" w:cs="Times New Roman"/>
        </w:rPr>
        <w:t xml:space="preserve"> _______________</w:t>
      </w:r>
    </w:p>
    <w:p w14:paraId="473BACA0" w14:textId="77777777" w:rsidR="003D0114" w:rsidRPr="00873033" w:rsidRDefault="003D0114" w:rsidP="00C778D1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575A5595" w14:textId="77777777" w:rsidR="00585FF9" w:rsidRPr="00F2322F" w:rsidRDefault="003D0114" w:rsidP="00C778D1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873033">
        <w:rPr>
          <w:rFonts w:ascii="Times New Roman" w:hAnsi="Times New Roman" w:cs="Times New Roman"/>
          <w:b/>
        </w:rPr>
        <w:t>Подпись</w:t>
      </w:r>
      <w:r w:rsidRPr="00873033">
        <w:rPr>
          <w:rFonts w:ascii="Times New Roman" w:hAnsi="Times New Roman" w:cs="Times New Roman"/>
        </w:rPr>
        <w:t xml:space="preserve">___________ </w:t>
      </w:r>
      <w:r w:rsidR="00BA5A3E">
        <w:rPr>
          <w:rFonts w:ascii="Times New Roman" w:hAnsi="Times New Roman" w:cs="Times New Roman"/>
        </w:rPr>
        <w:t xml:space="preserve">                        </w:t>
      </w:r>
      <w:r w:rsidRPr="00873033">
        <w:rPr>
          <w:rFonts w:ascii="Times New Roman" w:hAnsi="Times New Roman" w:cs="Times New Roman"/>
        </w:rPr>
        <w:t xml:space="preserve">  </w:t>
      </w:r>
      <w:r w:rsidRPr="00873033">
        <w:rPr>
          <w:rFonts w:ascii="Times New Roman" w:hAnsi="Times New Roman" w:cs="Times New Roman"/>
          <w:b/>
        </w:rPr>
        <w:t>Расшифровка</w:t>
      </w:r>
      <w:r w:rsidRPr="00873033">
        <w:rPr>
          <w:rFonts w:ascii="Times New Roman" w:hAnsi="Times New Roman" w:cs="Times New Roman"/>
        </w:rPr>
        <w:t>_________________</w:t>
      </w:r>
    </w:p>
    <w:sectPr w:rsidR="00585FF9" w:rsidRPr="00F2322F" w:rsidSect="00936A74">
      <w:pgSz w:w="11906" w:h="16838"/>
      <w:pgMar w:top="284" w:right="426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574E32" w14:textId="77777777" w:rsidR="003F5BC3" w:rsidRDefault="003F5BC3" w:rsidP="00917731">
      <w:pPr>
        <w:spacing w:after="0" w:line="240" w:lineRule="auto"/>
      </w:pPr>
      <w:r>
        <w:separator/>
      </w:r>
    </w:p>
  </w:endnote>
  <w:endnote w:type="continuationSeparator" w:id="0">
    <w:p w14:paraId="57EB8D55" w14:textId="77777777" w:rsidR="003F5BC3" w:rsidRDefault="003F5BC3" w:rsidP="0091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A37C6" w14:textId="77777777" w:rsidR="003F5BC3" w:rsidRDefault="003F5BC3" w:rsidP="00917731">
      <w:pPr>
        <w:spacing w:after="0" w:line="240" w:lineRule="auto"/>
      </w:pPr>
      <w:r>
        <w:separator/>
      </w:r>
    </w:p>
  </w:footnote>
  <w:footnote w:type="continuationSeparator" w:id="0">
    <w:p w14:paraId="6183E493" w14:textId="77777777" w:rsidR="003F5BC3" w:rsidRDefault="003F5BC3" w:rsidP="009177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900"/>
    <w:multiLevelType w:val="hybridMultilevel"/>
    <w:tmpl w:val="ECEE08DE"/>
    <w:lvl w:ilvl="0" w:tplc="A93855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B0024"/>
    <w:multiLevelType w:val="hybridMultilevel"/>
    <w:tmpl w:val="01E4CAB2"/>
    <w:lvl w:ilvl="0" w:tplc="520E36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14"/>
    <w:rsid w:val="00010468"/>
    <w:rsid w:val="000268B1"/>
    <w:rsid w:val="000308FD"/>
    <w:rsid w:val="00032D72"/>
    <w:rsid w:val="000425B9"/>
    <w:rsid w:val="00051ECA"/>
    <w:rsid w:val="000543B2"/>
    <w:rsid w:val="000B06B6"/>
    <w:rsid w:val="000B7D37"/>
    <w:rsid w:val="000F7BDB"/>
    <w:rsid w:val="00111B7C"/>
    <w:rsid w:val="00116AAF"/>
    <w:rsid w:val="00133238"/>
    <w:rsid w:val="001778D4"/>
    <w:rsid w:val="001974AE"/>
    <w:rsid w:val="001B256D"/>
    <w:rsid w:val="001C4859"/>
    <w:rsid w:val="00203314"/>
    <w:rsid w:val="00207B4D"/>
    <w:rsid w:val="00225926"/>
    <w:rsid w:val="00252C0C"/>
    <w:rsid w:val="00261642"/>
    <w:rsid w:val="00274736"/>
    <w:rsid w:val="002A570A"/>
    <w:rsid w:val="002A7474"/>
    <w:rsid w:val="002B0566"/>
    <w:rsid w:val="0031064C"/>
    <w:rsid w:val="0031547D"/>
    <w:rsid w:val="00335F77"/>
    <w:rsid w:val="003629D8"/>
    <w:rsid w:val="00387FCB"/>
    <w:rsid w:val="003A0766"/>
    <w:rsid w:val="003D0114"/>
    <w:rsid w:val="003D62D9"/>
    <w:rsid w:val="003E7D6E"/>
    <w:rsid w:val="003F5BC3"/>
    <w:rsid w:val="00407539"/>
    <w:rsid w:val="00435558"/>
    <w:rsid w:val="004445AE"/>
    <w:rsid w:val="00473BAE"/>
    <w:rsid w:val="00473D6F"/>
    <w:rsid w:val="00486163"/>
    <w:rsid w:val="004B7858"/>
    <w:rsid w:val="005000EF"/>
    <w:rsid w:val="00507C99"/>
    <w:rsid w:val="0055726C"/>
    <w:rsid w:val="00583A48"/>
    <w:rsid w:val="00585FF9"/>
    <w:rsid w:val="00595909"/>
    <w:rsid w:val="00626866"/>
    <w:rsid w:val="00640CE8"/>
    <w:rsid w:val="006611B5"/>
    <w:rsid w:val="00662A67"/>
    <w:rsid w:val="00666D0A"/>
    <w:rsid w:val="006674E4"/>
    <w:rsid w:val="00675E4F"/>
    <w:rsid w:val="006C2F89"/>
    <w:rsid w:val="006D03DA"/>
    <w:rsid w:val="0071352B"/>
    <w:rsid w:val="0072227E"/>
    <w:rsid w:val="00762981"/>
    <w:rsid w:val="00763AD9"/>
    <w:rsid w:val="0078553A"/>
    <w:rsid w:val="007858C6"/>
    <w:rsid w:val="007B0DC2"/>
    <w:rsid w:val="007B19B5"/>
    <w:rsid w:val="007D75C7"/>
    <w:rsid w:val="0080429E"/>
    <w:rsid w:val="0084612B"/>
    <w:rsid w:val="008C7FF3"/>
    <w:rsid w:val="00917731"/>
    <w:rsid w:val="009230B9"/>
    <w:rsid w:val="009515CC"/>
    <w:rsid w:val="00984130"/>
    <w:rsid w:val="009956C0"/>
    <w:rsid w:val="009D1ABD"/>
    <w:rsid w:val="00A0182A"/>
    <w:rsid w:val="00A07045"/>
    <w:rsid w:val="00A324BF"/>
    <w:rsid w:val="00A33597"/>
    <w:rsid w:val="00A33BA0"/>
    <w:rsid w:val="00A33E88"/>
    <w:rsid w:val="00A34244"/>
    <w:rsid w:val="00A37621"/>
    <w:rsid w:val="00A502D4"/>
    <w:rsid w:val="00A619F6"/>
    <w:rsid w:val="00A91289"/>
    <w:rsid w:val="00AC0E9B"/>
    <w:rsid w:val="00AD3D30"/>
    <w:rsid w:val="00AE7C35"/>
    <w:rsid w:val="00AF02D6"/>
    <w:rsid w:val="00B175C8"/>
    <w:rsid w:val="00B7770D"/>
    <w:rsid w:val="00BA5A3E"/>
    <w:rsid w:val="00BC006C"/>
    <w:rsid w:val="00BE0F7D"/>
    <w:rsid w:val="00BE27D9"/>
    <w:rsid w:val="00C24F0A"/>
    <w:rsid w:val="00C33018"/>
    <w:rsid w:val="00C332C0"/>
    <w:rsid w:val="00C7482B"/>
    <w:rsid w:val="00C778D1"/>
    <w:rsid w:val="00C832BD"/>
    <w:rsid w:val="00CB0DBD"/>
    <w:rsid w:val="00CF0533"/>
    <w:rsid w:val="00D37CF6"/>
    <w:rsid w:val="00D63BD9"/>
    <w:rsid w:val="00D823BE"/>
    <w:rsid w:val="00DC7159"/>
    <w:rsid w:val="00E2753D"/>
    <w:rsid w:val="00E33A55"/>
    <w:rsid w:val="00E35774"/>
    <w:rsid w:val="00E4480B"/>
    <w:rsid w:val="00E559DF"/>
    <w:rsid w:val="00E71EAD"/>
    <w:rsid w:val="00E7206B"/>
    <w:rsid w:val="00E9634A"/>
    <w:rsid w:val="00ED459D"/>
    <w:rsid w:val="00EF3583"/>
    <w:rsid w:val="00EF7210"/>
    <w:rsid w:val="00F2322F"/>
    <w:rsid w:val="00F23683"/>
    <w:rsid w:val="00F45DF6"/>
    <w:rsid w:val="00F83C61"/>
    <w:rsid w:val="00FC1B52"/>
    <w:rsid w:val="00FD5273"/>
    <w:rsid w:val="00FE2BE6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B6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48"/>
  </w:style>
  <w:style w:type="paragraph" w:styleId="3">
    <w:name w:val="heading 3"/>
    <w:basedOn w:val="a"/>
    <w:link w:val="30"/>
    <w:uiPriority w:val="9"/>
    <w:qFormat/>
    <w:rsid w:val="00BC0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1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Полужирный"/>
    <w:basedOn w:val="a0"/>
    <w:rsid w:val="003D01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"/>
    <w:basedOn w:val="a0"/>
    <w:rsid w:val="003D011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3D0114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rsid w:val="00DC71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4859"/>
    <w:pPr>
      <w:ind w:left="720"/>
      <w:contextualSpacing/>
    </w:pPr>
  </w:style>
  <w:style w:type="character" w:customStyle="1" w:styleId="layout">
    <w:name w:val="layout"/>
    <w:basedOn w:val="a0"/>
    <w:rsid w:val="0084612B"/>
  </w:style>
  <w:style w:type="character" w:customStyle="1" w:styleId="30">
    <w:name w:val="Заголовок 3 Знак"/>
    <w:basedOn w:val="a0"/>
    <w:link w:val="3"/>
    <w:uiPriority w:val="9"/>
    <w:rsid w:val="00BC00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91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731"/>
  </w:style>
  <w:style w:type="paragraph" w:styleId="a9">
    <w:name w:val="footer"/>
    <w:basedOn w:val="a"/>
    <w:link w:val="aa"/>
    <w:uiPriority w:val="99"/>
    <w:unhideWhenUsed/>
    <w:rsid w:val="0091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48"/>
  </w:style>
  <w:style w:type="paragraph" w:styleId="3">
    <w:name w:val="heading 3"/>
    <w:basedOn w:val="a"/>
    <w:link w:val="30"/>
    <w:uiPriority w:val="9"/>
    <w:qFormat/>
    <w:rsid w:val="00BC00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11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Полужирный"/>
    <w:basedOn w:val="a0"/>
    <w:rsid w:val="003D01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05pt0">
    <w:name w:val="Основной текст + 10;5 pt"/>
    <w:basedOn w:val="a0"/>
    <w:rsid w:val="003D011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3D0114"/>
    <w:pPr>
      <w:spacing w:after="0" w:line="240" w:lineRule="auto"/>
    </w:pPr>
    <w:rPr>
      <w:rFonts w:eastAsiaTheme="minorHAnsi"/>
      <w:lang w:eastAsia="en-US"/>
    </w:rPr>
  </w:style>
  <w:style w:type="character" w:styleId="a5">
    <w:name w:val="Hyperlink"/>
    <w:rsid w:val="00DC715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C4859"/>
    <w:pPr>
      <w:ind w:left="720"/>
      <w:contextualSpacing/>
    </w:pPr>
  </w:style>
  <w:style w:type="character" w:customStyle="1" w:styleId="layout">
    <w:name w:val="layout"/>
    <w:basedOn w:val="a0"/>
    <w:rsid w:val="0084612B"/>
  </w:style>
  <w:style w:type="character" w:customStyle="1" w:styleId="30">
    <w:name w:val="Заголовок 3 Знак"/>
    <w:basedOn w:val="a0"/>
    <w:link w:val="3"/>
    <w:uiPriority w:val="9"/>
    <w:rsid w:val="00BC00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unhideWhenUsed/>
    <w:rsid w:val="0091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17731"/>
  </w:style>
  <w:style w:type="paragraph" w:styleId="a9">
    <w:name w:val="footer"/>
    <w:basedOn w:val="a"/>
    <w:link w:val="aa"/>
    <w:uiPriority w:val="99"/>
    <w:unhideWhenUsed/>
    <w:rsid w:val="0091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1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8738E-9009-4BAE-A2C9-5EA7DB55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Шевелева</dc:creator>
  <cp:lastModifiedBy>User</cp:lastModifiedBy>
  <cp:revision>6</cp:revision>
  <cp:lastPrinted>2022-03-01T08:29:00Z</cp:lastPrinted>
  <dcterms:created xsi:type="dcterms:W3CDTF">2023-04-14T03:26:00Z</dcterms:created>
  <dcterms:modified xsi:type="dcterms:W3CDTF">2023-04-21T05:04:00Z</dcterms:modified>
</cp:coreProperties>
</file>